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294" w:rsidRPr="00E13633" w:rsidRDefault="00F07294" w:rsidP="00F07294">
      <w:pPr>
        <w:pStyle w:val="a5"/>
        <w:keepLines/>
        <w:tabs>
          <w:tab w:val="right" w:pos="10440"/>
          <w:tab w:val="right" w:pos="13323"/>
        </w:tabs>
        <w:spacing w:before="60" w:after="60"/>
        <w:rPr>
          <w:rFonts w:cs="Arial"/>
          <w:b w:val="0"/>
          <w:sz w:val="24"/>
          <w:szCs w:val="24"/>
          <w:lang w:eastAsia="zh-CN"/>
        </w:rPr>
      </w:pPr>
      <w:bookmarkStart w:id="0" w:name="Title"/>
      <w:bookmarkEnd w:id="0"/>
      <w:r w:rsidRPr="00E13633">
        <w:rPr>
          <w:rFonts w:cs="Arial"/>
          <w:sz w:val="24"/>
          <w:szCs w:val="24"/>
        </w:rPr>
        <w:t>3GPP TSG-RAN WG4 Meeting #</w:t>
      </w:r>
      <w:r w:rsidRPr="00E13633">
        <w:rPr>
          <w:rFonts w:cs="Arial"/>
        </w:rPr>
        <w:t xml:space="preserve"> </w:t>
      </w:r>
      <w:r w:rsidRPr="00E13633">
        <w:rPr>
          <w:rFonts w:cs="Arial"/>
          <w:sz w:val="24"/>
          <w:szCs w:val="24"/>
        </w:rPr>
        <w:t>104bis-e</w:t>
      </w:r>
      <w:r>
        <w:rPr>
          <w:rFonts w:cs="Arial" w:hint="eastAsia"/>
          <w:sz w:val="24"/>
          <w:szCs w:val="24"/>
          <w:lang w:eastAsia="zh-CN"/>
        </w:rPr>
        <w:t xml:space="preserve">                                                       </w:t>
      </w:r>
      <w:r w:rsidR="00427ECC" w:rsidRPr="00427ECC">
        <w:rPr>
          <w:rFonts w:cs="Arial"/>
          <w:sz w:val="24"/>
          <w:szCs w:val="24"/>
        </w:rPr>
        <w:t>R4-2215385</w:t>
      </w:r>
    </w:p>
    <w:p w:rsidR="00F07294" w:rsidRPr="00E13633" w:rsidRDefault="00F07294" w:rsidP="00F07294">
      <w:pPr>
        <w:pStyle w:val="a5"/>
        <w:tabs>
          <w:tab w:val="right" w:pos="9781"/>
          <w:tab w:val="right" w:pos="13323"/>
        </w:tabs>
        <w:spacing w:before="60" w:after="60"/>
        <w:outlineLvl w:val="0"/>
        <w:rPr>
          <w:rFonts w:cs="Arial"/>
          <w:b w:val="0"/>
          <w:sz w:val="24"/>
          <w:szCs w:val="24"/>
          <w:lang w:eastAsia="zh-CN"/>
        </w:rPr>
      </w:pPr>
      <w:r w:rsidRPr="00E13633">
        <w:rPr>
          <w:rFonts w:cs="Arial"/>
          <w:sz w:val="24"/>
          <w:szCs w:val="24"/>
          <w:lang w:eastAsia="zh-CN"/>
        </w:rPr>
        <w:t>Electronic Meeting, October 10 – October 19,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86DD2" w:rsidRPr="00086DD2">
        <w:rPr>
          <w:rFonts w:ascii="Arial" w:hAnsi="Arial" w:cs="Arial"/>
          <w:b w:val="0"/>
        </w:rPr>
        <w:t>Further discussion on adjacent channel co-existence simulation assumption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86DD2">
        <w:rPr>
          <w:rFonts w:ascii="Arial" w:hAnsi="Arial" w:cs="Arial" w:hint="eastAsia"/>
          <w:b w:val="0"/>
        </w:rPr>
        <w:t>6.17.2.1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086DD2" w:rsidP="004C4C7A">
      <w:pPr>
        <w:spacing w:before="0" w:after="120"/>
        <w:jc w:val="left"/>
        <w:rPr>
          <w:color w:val="000000" w:themeColor="text1"/>
          <w:sz w:val="20"/>
          <w:lang w:val="en-US"/>
        </w:rPr>
      </w:pPr>
      <w:r>
        <w:rPr>
          <w:rFonts w:hint="eastAsia"/>
          <w:color w:val="000000" w:themeColor="text1"/>
          <w:sz w:val="20"/>
          <w:lang w:val="en-US"/>
        </w:rPr>
        <w:t>Some preliminary co-existence simulation assumptions w</w:t>
      </w:r>
      <w:r w:rsidR="00595D4F">
        <w:rPr>
          <w:rFonts w:hint="eastAsia"/>
          <w:color w:val="000000" w:themeColor="text1"/>
          <w:sz w:val="20"/>
          <w:lang w:val="en-US"/>
        </w:rPr>
        <w:t>ere agre</w:t>
      </w:r>
      <w:r>
        <w:rPr>
          <w:rFonts w:hint="eastAsia"/>
          <w:color w:val="000000" w:themeColor="text1"/>
          <w:sz w:val="20"/>
          <w:lang w:val="en-US"/>
        </w:rPr>
        <w:t xml:space="preserve">ed in last meeting </w:t>
      </w:r>
      <w:r w:rsidR="00595D4F">
        <w:rPr>
          <w:rFonts w:hint="eastAsia"/>
          <w:color w:val="000000" w:themeColor="text1"/>
          <w:sz w:val="20"/>
          <w:lang w:val="en-US"/>
        </w:rPr>
        <w:t>[1]. This contribution provides our further consideration of remaining open items.</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D94B9F" w:rsidRDefault="009A3F1F" w:rsidP="009A3F1F">
      <w:pPr>
        <w:pStyle w:val="2ChapterXXStatementh22Header2l2Level2Headhea"/>
      </w:pPr>
      <w:r>
        <w:rPr>
          <w:rFonts w:hint="eastAsia"/>
        </w:rPr>
        <w:t xml:space="preserve">2.1 </w:t>
      </w:r>
      <w:r>
        <w:t>Scenarios</w:t>
      </w:r>
    </w:p>
    <w:p w:rsidR="009A3F1F" w:rsidRDefault="009A3F1F" w:rsidP="00595D4F">
      <w:pPr>
        <w:spacing w:before="0" w:after="120"/>
        <w:jc w:val="left"/>
        <w:rPr>
          <w:sz w:val="24"/>
          <w:szCs w:val="24"/>
        </w:rPr>
      </w:pPr>
      <w:r>
        <w:rPr>
          <w:rFonts w:hint="eastAsia"/>
          <w:sz w:val="24"/>
          <w:szCs w:val="24"/>
        </w:rPr>
        <w:t xml:space="preserve">For the scenarios, the following </w:t>
      </w:r>
      <w:r>
        <w:rPr>
          <w:sz w:val="24"/>
          <w:szCs w:val="24"/>
        </w:rPr>
        <w:t>scenarios</w:t>
      </w:r>
      <w:r>
        <w:rPr>
          <w:rFonts w:hint="eastAsia"/>
          <w:sz w:val="24"/>
          <w:szCs w:val="24"/>
        </w:rPr>
        <w:t xml:space="preserve"> are copied from [1].</w:t>
      </w:r>
    </w:p>
    <w:p w:rsidR="0000600B" w:rsidRPr="0000600B" w:rsidRDefault="0000600B" w:rsidP="0000600B">
      <w:pPr>
        <w:spacing w:before="0" w:after="120"/>
        <w:jc w:val="center"/>
        <w:rPr>
          <w:b/>
          <w:lang w:val="en-US"/>
        </w:rPr>
      </w:pPr>
      <w:r w:rsidRPr="0000600B">
        <w:rPr>
          <w:rFonts w:hint="eastAsia"/>
          <w:b/>
          <w:lang w:val="en-US"/>
        </w:rPr>
        <w:t xml:space="preserve">Table 1: Scenarios for </w:t>
      </w:r>
      <w:proofErr w:type="spellStart"/>
      <w:r w:rsidRPr="0000600B">
        <w:rPr>
          <w:rFonts w:hint="eastAsia"/>
          <w:b/>
          <w:lang w:val="en-US"/>
        </w:rPr>
        <w:t>SBFD</w:t>
      </w:r>
      <w:proofErr w:type="spellEnd"/>
      <w:r w:rsidRPr="0000600B">
        <w:rPr>
          <w:rFonts w:hint="eastAsia"/>
          <w:b/>
          <w:lang w:val="en-US"/>
        </w:rPr>
        <w:t xml:space="preserve"> co-ex study (copied from [1])</w:t>
      </w:r>
    </w:p>
    <w:tbl>
      <w:tblPr>
        <w:tblW w:w="6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51"/>
        <w:gridCol w:w="2326"/>
        <w:gridCol w:w="1451"/>
      </w:tblGrid>
      <w:tr w:rsidR="009A3F1F" w:rsidTr="009A3F1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b w:val="0"/>
                <w:lang w:eastAsia="ko-KR"/>
              </w:rPr>
            </w:pPr>
            <w:r>
              <w:rPr>
                <w:lang w:eastAsia="ko-KR"/>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b w:val="0"/>
                <w:lang w:eastAsia="ko-KR"/>
              </w:rPr>
            </w:pPr>
            <w:r>
              <w:rPr>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b w:val="0"/>
                <w:lang w:eastAsia="ko-KR"/>
              </w:rPr>
            </w:pPr>
            <w:r>
              <w:rPr>
                <w:lang w:eastAsia="ko-KR"/>
              </w:rPr>
              <w:t>Aggressor baseline</w:t>
            </w: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rFonts w:eastAsia="等线"/>
                <w:lang w:eastAsia="zh-CN"/>
              </w:rPr>
            </w:pPr>
            <w:r>
              <w:rPr>
                <w:rFonts w:eastAsia="等线"/>
                <w:lang w:eastAsia="zh-CN"/>
              </w:rPr>
              <w:t>Priority</w:t>
            </w:r>
          </w:p>
        </w:tc>
      </w:tr>
      <w:tr w:rsidR="009A3F1F" w:rsidTr="009A3F1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b w:val="0"/>
                <w:lang w:eastAsia="zh-CN"/>
              </w:rPr>
            </w:pPr>
            <w:r>
              <w:rPr>
                <w:b w:val="0"/>
                <w:lang w:eastAsia="zh-CN"/>
              </w:rPr>
              <w:t xml:space="preserve">NR </w:t>
            </w:r>
            <w:proofErr w:type="spellStart"/>
            <w:r>
              <w:rPr>
                <w:b w:val="0"/>
                <w:lang w:eastAsia="zh-CN"/>
              </w:rPr>
              <w:t>TDD</w:t>
            </w:r>
            <w:proofErr w:type="spellEnd"/>
            <w:r>
              <w:rPr>
                <w:b w:val="0"/>
                <w:lang w:eastAsia="zh-CN"/>
              </w:rPr>
              <w:t xml:space="preserve"> DL</w:t>
            </w: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b w:val="0"/>
                <w:lang w:val="en-US" w:eastAsia="zh-CN"/>
              </w:rPr>
            </w:pPr>
            <w:proofErr w:type="spellStart"/>
            <w:r>
              <w:rPr>
                <w:b w:val="0"/>
                <w:lang w:eastAsia="zh-CN"/>
              </w:rPr>
              <w:t>SBFD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b w:val="0"/>
                <w:lang w:eastAsia="zh-CN"/>
              </w:rPr>
            </w:pPr>
            <w:r>
              <w:rPr>
                <w:b w:val="0"/>
                <w:lang w:eastAsia="zh-CN"/>
              </w:rPr>
              <w:t xml:space="preserve">NR </w:t>
            </w:r>
            <w:proofErr w:type="spellStart"/>
            <w:r>
              <w:rPr>
                <w:b w:val="0"/>
                <w:lang w:eastAsia="zh-CN"/>
              </w:rPr>
              <w:t>TDD</w:t>
            </w:r>
            <w:proofErr w:type="spellEnd"/>
            <w:r>
              <w:rPr>
                <w:b w:val="0"/>
                <w:lang w:eastAsia="zh-CN"/>
              </w:rPr>
              <w:t xml:space="preserve"> DL</w:t>
            </w: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rFonts w:eastAsia="等线"/>
                <w:b w:val="0"/>
                <w:lang w:eastAsia="zh-CN"/>
              </w:rPr>
            </w:pPr>
            <w:r>
              <w:rPr>
                <w:rFonts w:eastAsia="等线"/>
                <w:b w:val="0"/>
                <w:lang w:eastAsia="zh-CN"/>
              </w:rPr>
              <w:t>High priority</w:t>
            </w:r>
          </w:p>
        </w:tc>
      </w:tr>
      <w:tr w:rsidR="009A3F1F" w:rsidTr="009A3F1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b w:val="0"/>
                <w:lang w:eastAsia="zh-CN"/>
              </w:rPr>
            </w:pPr>
            <w:r>
              <w:rPr>
                <w:b w:val="0"/>
                <w:lang w:eastAsia="zh-CN"/>
              </w:rPr>
              <w:t xml:space="preserve">NR </w:t>
            </w:r>
            <w:proofErr w:type="spellStart"/>
            <w:r>
              <w:rPr>
                <w:b w:val="0"/>
                <w:lang w:eastAsia="zh-CN"/>
              </w:rPr>
              <w:t>TDD</w:t>
            </w:r>
            <w:proofErr w:type="spellEnd"/>
            <w:r>
              <w:rPr>
                <w:b w:val="0"/>
                <w:lang w:eastAsia="zh-CN"/>
              </w:rPr>
              <w:t xml:space="preserve"> UL</w:t>
            </w: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b w:val="0"/>
                <w:lang w:val="en-US" w:eastAsia="zh-CN"/>
              </w:rPr>
            </w:pPr>
            <w:proofErr w:type="spellStart"/>
            <w:r>
              <w:rPr>
                <w:b w:val="0"/>
                <w:lang w:eastAsia="zh-CN"/>
              </w:rPr>
              <w:t>SBFD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b w:val="0"/>
                <w:lang w:eastAsia="zh-CN"/>
              </w:rPr>
            </w:pPr>
            <w:r>
              <w:rPr>
                <w:b w:val="0"/>
                <w:lang w:eastAsia="zh-CN"/>
              </w:rPr>
              <w:t xml:space="preserve">NR </w:t>
            </w:r>
            <w:proofErr w:type="spellStart"/>
            <w:r>
              <w:rPr>
                <w:b w:val="0"/>
                <w:lang w:eastAsia="zh-CN"/>
              </w:rPr>
              <w:t>TDD</w:t>
            </w:r>
            <w:proofErr w:type="spellEnd"/>
            <w:r>
              <w:rPr>
                <w:b w:val="0"/>
                <w:lang w:eastAsia="zh-CN"/>
              </w:rPr>
              <w:t xml:space="preserve"> UL</w:t>
            </w: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rFonts w:eastAsia="等线"/>
                <w:b w:val="0"/>
                <w:lang w:eastAsia="zh-CN"/>
              </w:rPr>
            </w:pPr>
            <w:r>
              <w:rPr>
                <w:rFonts w:eastAsia="等线"/>
                <w:b w:val="0"/>
                <w:lang w:eastAsia="zh-CN"/>
              </w:rPr>
              <w:t>Low priority</w:t>
            </w:r>
          </w:p>
        </w:tc>
      </w:tr>
      <w:tr w:rsidR="009A3F1F" w:rsidTr="009A3F1F">
        <w:trPr>
          <w:trHeight w:val="23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b w:val="0"/>
                <w:lang w:eastAsia="zh-CN"/>
              </w:rPr>
            </w:pPr>
            <w:proofErr w:type="spellStart"/>
            <w:r>
              <w:rPr>
                <w:b w:val="0"/>
                <w:lang w:eastAsia="zh-CN"/>
              </w:rPr>
              <w:t>SBFD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rFonts w:eastAsia="等线"/>
                <w:b w:val="0"/>
                <w:lang w:eastAsia="zh-CN"/>
              </w:rPr>
            </w:pPr>
            <w:r>
              <w:rPr>
                <w:rFonts w:eastAsia="等线"/>
                <w:b w:val="0"/>
                <w:lang w:eastAsia="zh-CN"/>
              </w:rPr>
              <w:t xml:space="preserve">NR </w:t>
            </w:r>
            <w:proofErr w:type="spellStart"/>
            <w:r>
              <w:rPr>
                <w:rFonts w:eastAsia="等线"/>
                <w:b w:val="0"/>
                <w:lang w:eastAsia="zh-CN"/>
              </w:rPr>
              <w:t>TDD</w:t>
            </w:r>
            <w:proofErr w:type="spellEnd"/>
            <w:r>
              <w:rPr>
                <w:rFonts w:eastAsia="等线"/>
                <w:b w:val="0"/>
                <w:lang w:eastAsia="zh-CN"/>
              </w:rPr>
              <w:t xml:space="preserve"> DL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rFonts w:eastAsia="等线"/>
                <w:b w:val="0"/>
                <w:lang w:eastAsia="zh-CN"/>
              </w:rPr>
            </w:pPr>
            <w:r>
              <w:rPr>
                <w:rFonts w:eastAsia="等线"/>
                <w:b w:val="0"/>
                <w:lang w:eastAsia="zh-CN"/>
              </w:rPr>
              <w:t>FFS</w:t>
            </w: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rFonts w:eastAsia="等线"/>
                <w:b w:val="0"/>
                <w:lang w:eastAsia="zh-CN"/>
              </w:rPr>
            </w:pPr>
            <w:r>
              <w:rPr>
                <w:rFonts w:eastAsia="等线"/>
                <w:b w:val="0"/>
                <w:lang w:eastAsia="zh-CN"/>
              </w:rPr>
              <w:t>High priority</w:t>
            </w:r>
          </w:p>
        </w:tc>
      </w:tr>
      <w:tr w:rsidR="009A3F1F" w:rsidTr="009A3F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3F1F" w:rsidRDefault="009A3F1F">
            <w:pPr>
              <w:spacing w:after="0"/>
              <w:rPr>
                <w:rFonts w:ascii="Arial" w:eastAsia="Times New Roman"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rFonts w:eastAsia="等线"/>
                <w:b w:val="0"/>
                <w:lang w:val="en-US" w:eastAsia="zh-CN"/>
              </w:rPr>
            </w:pPr>
            <w:r>
              <w:rPr>
                <w:rFonts w:eastAsia="等线"/>
                <w:b w:val="0"/>
                <w:lang w:val="en-US" w:eastAsia="zh-CN"/>
              </w:rPr>
              <w:t xml:space="preserve">NR </w:t>
            </w:r>
            <w:proofErr w:type="spellStart"/>
            <w:r>
              <w:rPr>
                <w:rFonts w:eastAsia="等线"/>
                <w:b w:val="0"/>
                <w:lang w:val="en-US" w:eastAsia="zh-CN"/>
              </w:rPr>
              <w:t>TDD</w:t>
            </w:r>
            <w:proofErr w:type="spellEnd"/>
            <w:r>
              <w:rPr>
                <w:rFonts w:eastAsia="等线"/>
                <w:b w:val="0"/>
                <w:lang w:val="en-US" w:eastAsia="zh-CN"/>
              </w:rPr>
              <w:t xml:space="preserve"> UL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F1F" w:rsidRDefault="009A3F1F">
            <w:pPr>
              <w:spacing w:after="0"/>
              <w:rPr>
                <w:rFonts w:ascii="Arial" w:eastAsia="等线"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rFonts w:eastAsia="等线"/>
                <w:b w:val="0"/>
                <w:lang w:eastAsia="zh-CN"/>
              </w:rPr>
            </w:pPr>
            <w:r>
              <w:rPr>
                <w:rFonts w:eastAsia="等线"/>
                <w:b w:val="0"/>
                <w:lang w:eastAsia="zh-CN"/>
              </w:rPr>
              <w:t>Low priority</w:t>
            </w:r>
          </w:p>
        </w:tc>
      </w:tr>
      <w:tr w:rsidR="009A3F1F" w:rsidTr="009A3F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3F1F" w:rsidRDefault="009A3F1F">
            <w:pPr>
              <w:spacing w:after="0"/>
              <w:rPr>
                <w:rFonts w:ascii="Arial" w:eastAsia="Times New Roman"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rFonts w:eastAsia="等线"/>
                <w:b w:val="0"/>
                <w:lang w:val="en-US" w:eastAsia="zh-CN"/>
              </w:rPr>
            </w:pPr>
            <w:proofErr w:type="spellStart"/>
            <w:r>
              <w:rPr>
                <w:b w:val="0"/>
                <w:lang w:eastAsia="zh-CN"/>
              </w:rPr>
              <w:t>SBFD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3F1F" w:rsidRDefault="009A3F1F">
            <w:pPr>
              <w:spacing w:after="0"/>
              <w:rPr>
                <w:rFonts w:ascii="Arial" w:eastAsia="等线"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3F1F" w:rsidRDefault="009A3F1F">
            <w:pPr>
              <w:pStyle w:val="TAH"/>
              <w:rPr>
                <w:rFonts w:eastAsia="等线"/>
                <w:b w:val="0"/>
                <w:lang w:eastAsia="zh-CN"/>
              </w:rPr>
            </w:pPr>
            <w:r>
              <w:rPr>
                <w:rFonts w:eastAsia="等线"/>
                <w:b w:val="0"/>
                <w:lang w:eastAsia="zh-CN"/>
              </w:rPr>
              <w:t>Low priority</w:t>
            </w:r>
          </w:p>
        </w:tc>
      </w:tr>
    </w:tbl>
    <w:p w:rsidR="00427ECC" w:rsidRDefault="00427ECC" w:rsidP="00595D4F">
      <w:pPr>
        <w:spacing w:before="0" w:after="120"/>
        <w:jc w:val="left"/>
        <w:rPr>
          <w:rFonts w:hint="eastAsia"/>
          <w:lang w:val="en-US"/>
        </w:rPr>
      </w:pPr>
    </w:p>
    <w:p w:rsidR="009A3F1F" w:rsidRDefault="009A3F1F" w:rsidP="00595D4F">
      <w:pPr>
        <w:spacing w:before="0" w:after="120"/>
        <w:jc w:val="left"/>
        <w:rPr>
          <w:lang w:val="en-US"/>
        </w:rPr>
      </w:pPr>
      <w:r>
        <w:rPr>
          <w:rFonts w:hint="eastAsia"/>
          <w:lang w:val="en-US"/>
        </w:rPr>
        <w:t>There</w:t>
      </w:r>
      <w:r>
        <w:rPr>
          <w:lang w:val="en-US"/>
        </w:rPr>
        <w:t>’</w:t>
      </w:r>
      <w:r>
        <w:rPr>
          <w:rFonts w:hint="eastAsia"/>
          <w:lang w:val="en-US"/>
        </w:rPr>
        <w:t xml:space="preserve">re some details which need </w:t>
      </w:r>
      <w:r>
        <w:rPr>
          <w:lang w:val="en-US"/>
        </w:rPr>
        <w:t>further</w:t>
      </w:r>
      <w:r>
        <w:rPr>
          <w:rFonts w:hint="eastAsia"/>
          <w:lang w:val="en-US"/>
        </w:rPr>
        <w:t xml:space="preserve"> discussion and decisions. First is the DU configuration for </w:t>
      </w:r>
      <w:proofErr w:type="spellStart"/>
      <w:r>
        <w:rPr>
          <w:rFonts w:hint="eastAsia"/>
          <w:lang w:val="en-US"/>
        </w:rPr>
        <w:t>SBFD</w:t>
      </w:r>
      <w:proofErr w:type="spellEnd"/>
      <w:r>
        <w:rPr>
          <w:rFonts w:hint="eastAsia"/>
          <w:lang w:val="en-US"/>
        </w:rPr>
        <w:t xml:space="preserve">. According to the </w:t>
      </w:r>
      <w:proofErr w:type="spellStart"/>
      <w:r>
        <w:rPr>
          <w:rFonts w:hint="eastAsia"/>
          <w:lang w:val="en-US"/>
        </w:rPr>
        <w:t>WF</w:t>
      </w:r>
      <w:proofErr w:type="spellEnd"/>
      <w:r>
        <w:rPr>
          <w:rFonts w:hint="eastAsia"/>
          <w:lang w:val="en-US"/>
        </w:rPr>
        <w:t xml:space="preserve"> [2], DUD and DU can be the configuration.</w:t>
      </w:r>
      <w:r w:rsidR="0000600B">
        <w:rPr>
          <w:rFonts w:hint="eastAsia"/>
          <w:lang w:val="en-US"/>
        </w:rPr>
        <w:t xml:space="preserve"> </w:t>
      </w:r>
      <w:r w:rsidR="00817340">
        <w:rPr>
          <w:rFonts w:hint="eastAsia"/>
          <w:lang w:val="en-US"/>
        </w:rPr>
        <w:t xml:space="preserve">Cases </w:t>
      </w:r>
      <w:r w:rsidR="0000600B">
        <w:rPr>
          <w:rFonts w:hint="eastAsia"/>
          <w:lang w:val="en-US"/>
        </w:rPr>
        <w:t xml:space="preserve">for </w:t>
      </w:r>
      <w:r w:rsidR="00817340">
        <w:rPr>
          <w:rFonts w:hint="eastAsia"/>
          <w:lang w:val="en-US"/>
        </w:rPr>
        <w:t xml:space="preserve">the simulation </w:t>
      </w:r>
      <w:r w:rsidR="0000600B">
        <w:rPr>
          <w:rFonts w:hint="eastAsia"/>
          <w:lang w:val="en-US"/>
        </w:rPr>
        <w:t>are summarized in Table 2. We also listed the priority we proposed.</w:t>
      </w:r>
      <w:r w:rsidR="00817340">
        <w:rPr>
          <w:rFonts w:hint="eastAsia"/>
          <w:lang w:val="en-US"/>
        </w:rPr>
        <w:t xml:space="preserve"> We proposed case 3 as </w:t>
      </w:r>
      <w:r w:rsidR="00817340">
        <w:rPr>
          <w:lang w:val="en-US"/>
        </w:rPr>
        <w:t>low</w:t>
      </w:r>
      <w:r w:rsidR="00817340">
        <w:rPr>
          <w:rFonts w:hint="eastAsia"/>
          <w:lang w:val="en-US"/>
        </w:rPr>
        <w:t xml:space="preserve"> priority although it</w:t>
      </w:r>
      <w:r w:rsidR="00817340">
        <w:rPr>
          <w:lang w:val="en-US"/>
        </w:rPr>
        <w:t>’</w:t>
      </w:r>
      <w:r w:rsidR="00817340">
        <w:rPr>
          <w:rFonts w:hint="eastAsia"/>
          <w:lang w:val="en-US"/>
        </w:rPr>
        <w:t xml:space="preserve">s </w:t>
      </w:r>
      <w:proofErr w:type="spellStart"/>
      <w:r w:rsidR="00817340">
        <w:rPr>
          <w:rFonts w:hint="eastAsia"/>
          <w:lang w:val="en-US"/>
        </w:rPr>
        <w:t>SBFD</w:t>
      </w:r>
      <w:proofErr w:type="spellEnd"/>
      <w:r w:rsidR="00817340">
        <w:rPr>
          <w:rFonts w:hint="eastAsia"/>
          <w:lang w:val="en-US"/>
        </w:rPr>
        <w:t xml:space="preserve"> co-exist</w:t>
      </w:r>
      <w:r w:rsidR="00856717">
        <w:rPr>
          <w:rFonts w:hint="eastAsia"/>
          <w:lang w:val="en-US"/>
        </w:rPr>
        <w:t>ence</w:t>
      </w:r>
      <w:r w:rsidR="00817340">
        <w:rPr>
          <w:rFonts w:hint="eastAsia"/>
          <w:lang w:val="en-US"/>
        </w:rPr>
        <w:t xml:space="preserve"> with </w:t>
      </w:r>
      <w:proofErr w:type="spellStart"/>
      <w:r w:rsidR="00817340">
        <w:rPr>
          <w:rFonts w:hint="eastAsia"/>
          <w:lang w:val="en-US"/>
        </w:rPr>
        <w:t>TDD</w:t>
      </w:r>
      <w:proofErr w:type="spellEnd"/>
      <w:r w:rsidR="00817340">
        <w:rPr>
          <w:rFonts w:hint="eastAsia"/>
          <w:lang w:val="en-US"/>
        </w:rPr>
        <w:t xml:space="preserve"> DL </w:t>
      </w:r>
      <w:r w:rsidR="00817340">
        <w:rPr>
          <w:lang w:val="en-US"/>
        </w:rPr>
        <w:t>because</w:t>
      </w:r>
      <w:r w:rsidR="00817340">
        <w:rPr>
          <w:rFonts w:hint="eastAsia"/>
          <w:lang w:val="en-US"/>
        </w:rPr>
        <w:t xml:space="preserve"> the interference for the U SB </w:t>
      </w:r>
      <w:r w:rsidR="00817340">
        <w:rPr>
          <w:lang w:val="en-US"/>
        </w:rPr>
        <w:t>adjacent</w:t>
      </w:r>
      <w:r w:rsidR="00817340">
        <w:rPr>
          <w:rFonts w:hint="eastAsia"/>
          <w:lang w:val="en-US"/>
        </w:rPr>
        <w:t xml:space="preserve"> with </w:t>
      </w:r>
      <w:proofErr w:type="spellStart"/>
      <w:r w:rsidR="00817340">
        <w:rPr>
          <w:rFonts w:hint="eastAsia"/>
          <w:lang w:val="en-US"/>
        </w:rPr>
        <w:t>TDD</w:t>
      </w:r>
      <w:proofErr w:type="spellEnd"/>
      <w:r w:rsidR="00817340">
        <w:rPr>
          <w:rFonts w:hint="eastAsia"/>
          <w:lang w:val="en-US"/>
        </w:rPr>
        <w:t xml:space="preserve"> DL should be severe, it should be avoided.</w:t>
      </w:r>
    </w:p>
    <w:p w:rsidR="0000600B" w:rsidRPr="0000600B" w:rsidRDefault="0000600B" w:rsidP="0000600B">
      <w:pPr>
        <w:spacing w:before="0" w:after="120"/>
        <w:jc w:val="center"/>
        <w:rPr>
          <w:b/>
          <w:lang w:val="en-US"/>
        </w:rPr>
      </w:pPr>
      <w:r w:rsidRPr="0000600B">
        <w:rPr>
          <w:rFonts w:hint="eastAsia"/>
          <w:b/>
          <w:lang w:val="en-US"/>
        </w:rPr>
        <w:t>Table 2</w:t>
      </w:r>
      <w:r>
        <w:rPr>
          <w:rFonts w:hint="eastAsia"/>
          <w:b/>
          <w:lang w:val="en-US"/>
        </w:rPr>
        <w:t xml:space="preserve">: Scenarios for NR </w:t>
      </w:r>
      <w:proofErr w:type="spellStart"/>
      <w:r>
        <w:rPr>
          <w:rFonts w:hint="eastAsia"/>
          <w:b/>
          <w:lang w:val="en-US"/>
        </w:rPr>
        <w:t>TDD</w:t>
      </w:r>
      <w:proofErr w:type="spellEnd"/>
      <w:r>
        <w:rPr>
          <w:rFonts w:hint="eastAsia"/>
          <w:b/>
          <w:lang w:val="en-US"/>
        </w:rPr>
        <w:t xml:space="preserve"> </w:t>
      </w:r>
      <w:r w:rsidR="006D6BF8">
        <w:rPr>
          <w:b/>
          <w:lang w:val="en-US"/>
        </w:rPr>
        <w:t>–</w:t>
      </w:r>
      <w:r>
        <w:rPr>
          <w:rFonts w:hint="eastAsia"/>
          <w:b/>
          <w:lang w:val="en-US"/>
        </w:rPr>
        <w:t xml:space="preserve"> </w:t>
      </w:r>
      <w:proofErr w:type="spellStart"/>
      <w:r w:rsidRPr="0000600B">
        <w:rPr>
          <w:rFonts w:hint="eastAsia"/>
          <w:b/>
          <w:lang w:val="en-US"/>
        </w:rPr>
        <w:t>SBFD</w:t>
      </w:r>
      <w:proofErr w:type="spellEnd"/>
      <w:r w:rsidR="006D6BF8">
        <w:rPr>
          <w:rFonts w:hint="eastAsia"/>
          <w:b/>
          <w:lang w:val="en-US"/>
        </w:rPr>
        <w:t xml:space="preserve"> co-existence</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56"/>
        <w:gridCol w:w="3225"/>
        <w:gridCol w:w="2110"/>
        <w:gridCol w:w="1011"/>
      </w:tblGrid>
      <w:tr w:rsidR="0000600B" w:rsidTr="00817340">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hideMark/>
          </w:tcPr>
          <w:p w:rsidR="0000600B" w:rsidRDefault="0000600B">
            <w:pPr>
              <w:pStyle w:val="TAH"/>
              <w:rPr>
                <w:b w:val="0"/>
                <w:lang w:eastAsia="ko-KR"/>
              </w:rPr>
            </w:pPr>
            <w:r>
              <w:rPr>
                <w:lang w:eastAsia="ko-KR"/>
              </w:rPr>
              <w:lastRenderedPageBreak/>
              <w:t>Victim</w:t>
            </w:r>
          </w:p>
        </w:tc>
        <w:tc>
          <w:tcPr>
            <w:tcW w:w="1256" w:type="dxa"/>
            <w:tcBorders>
              <w:top w:val="single" w:sz="4" w:space="0" w:color="auto"/>
              <w:left w:val="single" w:sz="4" w:space="0" w:color="auto"/>
              <w:bottom w:val="single" w:sz="4" w:space="0" w:color="auto"/>
              <w:right w:val="single" w:sz="4" w:space="0" w:color="auto"/>
            </w:tcBorders>
            <w:vAlign w:val="center"/>
          </w:tcPr>
          <w:p w:rsidR="0000600B" w:rsidRDefault="0000600B">
            <w:pPr>
              <w:pStyle w:val="TAH"/>
              <w:rPr>
                <w:b w:val="0"/>
                <w:lang w:eastAsia="ko-KR"/>
              </w:rPr>
            </w:pPr>
            <w:r>
              <w:rPr>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rsidR="0000600B" w:rsidRPr="0000600B" w:rsidRDefault="0000600B" w:rsidP="00B353FA">
            <w:pPr>
              <w:pStyle w:val="TAH"/>
              <w:rPr>
                <w:lang w:eastAsia="zh-CN"/>
              </w:rPr>
            </w:pPr>
            <w:r>
              <w:rPr>
                <w:rFonts w:hint="eastAsia"/>
                <w:lang w:eastAsia="zh-CN"/>
              </w:rPr>
              <w:t>Figures</w:t>
            </w:r>
          </w:p>
        </w:tc>
        <w:tc>
          <w:tcPr>
            <w:tcW w:w="2113" w:type="dxa"/>
            <w:tcBorders>
              <w:top w:val="single" w:sz="4" w:space="0" w:color="auto"/>
              <w:left w:val="single" w:sz="4" w:space="0" w:color="auto"/>
              <w:bottom w:val="single" w:sz="4" w:space="0" w:color="auto"/>
              <w:right w:val="single" w:sz="4" w:space="0" w:color="auto"/>
            </w:tcBorders>
            <w:vAlign w:val="center"/>
          </w:tcPr>
          <w:p w:rsidR="0000600B" w:rsidRDefault="0000600B" w:rsidP="00B353FA">
            <w:pPr>
              <w:pStyle w:val="TAH"/>
              <w:rPr>
                <w:b w:val="0"/>
                <w:lang w:eastAsia="ko-KR"/>
              </w:rPr>
            </w:pPr>
            <w:r>
              <w:rPr>
                <w:lang w:eastAsia="ko-KR"/>
              </w:rPr>
              <w:t>Aggressor baseline</w:t>
            </w:r>
          </w:p>
        </w:tc>
        <w:tc>
          <w:tcPr>
            <w:tcW w:w="1012" w:type="dxa"/>
            <w:tcBorders>
              <w:top w:val="single" w:sz="4" w:space="0" w:color="auto"/>
              <w:left w:val="single" w:sz="4" w:space="0" w:color="auto"/>
              <w:bottom w:val="single" w:sz="4" w:space="0" w:color="auto"/>
              <w:right w:val="single" w:sz="4" w:space="0" w:color="auto"/>
            </w:tcBorders>
            <w:vAlign w:val="center"/>
            <w:hideMark/>
          </w:tcPr>
          <w:p w:rsidR="0000600B" w:rsidRDefault="0000600B" w:rsidP="00B353FA">
            <w:pPr>
              <w:pStyle w:val="TAH"/>
              <w:rPr>
                <w:rFonts w:eastAsia="等线"/>
                <w:lang w:eastAsia="zh-CN"/>
              </w:rPr>
            </w:pPr>
            <w:r>
              <w:rPr>
                <w:rFonts w:eastAsia="等线"/>
                <w:lang w:eastAsia="zh-CN"/>
              </w:rPr>
              <w:t>Priority</w:t>
            </w:r>
          </w:p>
        </w:tc>
      </w:tr>
      <w:tr w:rsidR="0000600B" w:rsidTr="00817340">
        <w:trPr>
          <w:trHeight w:val="250"/>
          <w:jc w:val="center"/>
        </w:trPr>
        <w:tc>
          <w:tcPr>
            <w:tcW w:w="0" w:type="auto"/>
            <w:vMerge w:val="restart"/>
            <w:tcBorders>
              <w:top w:val="single" w:sz="4" w:space="0" w:color="auto"/>
              <w:left w:val="single" w:sz="4" w:space="0" w:color="auto"/>
              <w:right w:val="single" w:sz="4" w:space="0" w:color="auto"/>
            </w:tcBorders>
            <w:vAlign w:val="center"/>
            <w:hideMark/>
          </w:tcPr>
          <w:p w:rsidR="0000600B" w:rsidRDefault="0000600B" w:rsidP="00B353FA">
            <w:pPr>
              <w:pStyle w:val="TAH"/>
              <w:rPr>
                <w:b w:val="0"/>
                <w:lang w:eastAsia="zh-CN"/>
              </w:rPr>
            </w:pPr>
            <w:r>
              <w:rPr>
                <w:b w:val="0"/>
                <w:lang w:eastAsia="zh-CN"/>
              </w:rPr>
              <w:t xml:space="preserve">NR </w:t>
            </w:r>
            <w:proofErr w:type="spellStart"/>
            <w:r>
              <w:rPr>
                <w:b w:val="0"/>
                <w:lang w:eastAsia="zh-CN"/>
              </w:rPr>
              <w:t>TDD</w:t>
            </w:r>
            <w:proofErr w:type="spellEnd"/>
            <w:r>
              <w:rPr>
                <w:b w:val="0"/>
                <w:lang w:eastAsia="zh-CN"/>
              </w:rPr>
              <w:t xml:space="preserve"> DL</w:t>
            </w:r>
          </w:p>
        </w:tc>
        <w:tc>
          <w:tcPr>
            <w:tcW w:w="0" w:type="auto"/>
            <w:tcBorders>
              <w:top w:val="single" w:sz="4" w:space="0" w:color="auto"/>
              <w:left w:val="single" w:sz="4" w:space="0" w:color="auto"/>
              <w:bottom w:val="single" w:sz="4" w:space="0" w:color="auto"/>
              <w:right w:val="single" w:sz="4" w:space="0" w:color="auto"/>
            </w:tcBorders>
            <w:vAlign w:val="center"/>
            <w:hideMark/>
          </w:tcPr>
          <w:p w:rsidR="0000600B" w:rsidRDefault="0000600B" w:rsidP="00B353FA">
            <w:pPr>
              <w:pStyle w:val="TAH"/>
              <w:rPr>
                <w:b w:val="0"/>
                <w:lang w:val="en-US" w:eastAsia="zh-CN"/>
              </w:rPr>
            </w:pPr>
            <w:proofErr w:type="spellStart"/>
            <w:r>
              <w:rPr>
                <w:b w:val="0"/>
                <w:lang w:eastAsia="zh-CN"/>
              </w:rPr>
              <w:t>SBFD</w:t>
            </w:r>
            <w:proofErr w:type="spellEnd"/>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hideMark/>
          </w:tcPr>
          <w:p w:rsidR="0000600B" w:rsidRDefault="0000600B" w:rsidP="00B353FA">
            <w:pPr>
              <w:pStyle w:val="TAH"/>
              <w:rPr>
                <w:lang w:eastAsia="zh-CN"/>
              </w:rPr>
            </w:pPr>
            <w:r>
              <w:object w:dxaOrig="3005"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25pt;height:17pt" o:ole="">
                  <v:imagedata r:id="rId9" o:title=""/>
                </v:shape>
                <o:OLEObject Type="Embed" ProgID="Visio.Drawing.11" ShapeID="_x0000_i1025" DrawAspect="Content" ObjectID="_1726081082" r:id="rId10"/>
              </w:object>
            </w:r>
          </w:p>
          <w:p w:rsidR="0000600B" w:rsidRPr="009A3F1F" w:rsidRDefault="0000600B" w:rsidP="009A3F1F">
            <w:pPr>
              <w:pStyle w:val="TAH"/>
              <w:rPr>
                <w:b w:val="0"/>
                <w:lang w:eastAsia="zh-CN"/>
              </w:rPr>
            </w:pPr>
            <w:r w:rsidRPr="009A3F1F">
              <w:rPr>
                <w:b w:val="0"/>
                <w:lang w:eastAsia="zh-CN"/>
              </w:rPr>
              <w:t>C</w:t>
            </w:r>
            <w:r w:rsidRPr="009A3F1F">
              <w:rPr>
                <w:rFonts w:hint="eastAsia"/>
                <w:b w:val="0"/>
                <w:lang w:eastAsia="zh-CN"/>
              </w:rPr>
              <w:t xml:space="preserve">ase </w:t>
            </w:r>
            <w:r>
              <w:rPr>
                <w:rFonts w:hint="eastAsia"/>
                <w:b w:val="0"/>
                <w:lang w:eastAsia="zh-CN"/>
              </w:rPr>
              <w:t>1</w:t>
            </w:r>
          </w:p>
        </w:tc>
        <w:tc>
          <w:tcPr>
            <w:tcW w:w="2113" w:type="dxa"/>
            <w:tcBorders>
              <w:top w:val="single" w:sz="4" w:space="0" w:color="auto"/>
              <w:left w:val="single" w:sz="4" w:space="0" w:color="auto"/>
              <w:bottom w:val="single" w:sz="4" w:space="0" w:color="auto"/>
              <w:right w:val="single" w:sz="4" w:space="0" w:color="auto"/>
            </w:tcBorders>
            <w:vAlign w:val="center"/>
          </w:tcPr>
          <w:p w:rsidR="0000600B" w:rsidRDefault="0000600B" w:rsidP="00B353FA">
            <w:pPr>
              <w:pStyle w:val="TAH"/>
              <w:rPr>
                <w:b w:val="0"/>
                <w:lang w:eastAsia="zh-CN"/>
              </w:rPr>
            </w:pPr>
            <w:r>
              <w:rPr>
                <w:b w:val="0"/>
                <w:lang w:eastAsia="zh-CN"/>
              </w:rPr>
              <w:t xml:space="preserve">NR </w:t>
            </w:r>
            <w:proofErr w:type="spellStart"/>
            <w:r>
              <w:rPr>
                <w:b w:val="0"/>
                <w:lang w:eastAsia="zh-CN"/>
              </w:rPr>
              <w:t>TDD</w:t>
            </w:r>
            <w:proofErr w:type="spellEnd"/>
            <w:r>
              <w:rPr>
                <w:b w:val="0"/>
                <w:lang w:eastAsia="zh-CN"/>
              </w:rPr>
              <w:t xml:space="preserve"> DL</w:t>
            </w:r>
          </w:p>
        </w:tc>
        <w:tc>
          <w:tcPr>
            <w:tcW w:w="1012" w:type="dxa"/>
            <w:tcBorders>
              <w:top w:val="single" w:sz="4" w:space="0" w:color="auto"/>
              <w:left w:val="single" w:sz="4" w:space="0" w:color="auto"/>
              <w:bottom w:val="single" w:sz="4" w:space="0" w:color="auto"/>
              <w:right w:val="single" w:sz="4" w:space="0" w:color="auto"/>
            </w:tcBorders>
            <w:vAlign w:val="center"/>
            <w:hideMark/>
          </w:tcPr>
          <w:p w:rsidR="0000600B" w:rsidRDefault="0000600B" w:rsidP="00817340">
            <w:pPr>
              <w:pStyle w:val="TAH"/>
              <w:rPr>
                <w:rFonts w:eastAsia="等线"/>
                <w:b w:val="0"/>
                <w:lang w:eastAsia="zh-CN"/>
              </w:rPr>
            </w:pPr>
            <w:r>
              <w:rPr>
                <w:rFonts w:eastAsia="等线"/>
                <w:b w:val="0"/>
                <w:lang w:eastAsia="zh-CN"/>
              </w:rPr>
              <w:t>High</w:t>
            </w:r>
          </w:p>
        </w:tc>
      </w:tr>
      <w:tr w:rsidR="0000600B" w:rsidTr="00817340">
        <w:trPr>
          <w:trHeight w:val="250"/>
          <w:jc w:val="center"/>
        </w:trPr>
        <w:tc>
          <w:tcPr>
            <w:tcW w:w="0" w:type="auto"/>
            <w:vMerge/>
            <w:tcBorders>
              <w:left w:val="single" w:sz="4" w:space="0" w:color="auto"/>
              <w:right w:val="single" w:sz="4" w:space="0" w:color="auto"/>
            </w:tcBorders>
            <w:vAlign w:val="center"/>
          </w:tcPr>
          <w:p w:rsidR="0000600B" w:rsidRDefault="0000600B" w:rsidP="00B353FA">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rsidR="0000600B" w:rsidRDefault="0000600B" w:rsidP="009A3F1F">
            <w:pPr>
              <w:pStyle w:val="TAH"/>
              <w:rPr>
                <w:b w:val="0"/>
                <w:lang w:eastAsia="zh-CN"/>
              </w:rPr>
            </w:pPr>
            <w:proofErr w:type="spellStart"/>
            <w:r>
              <w:rPr>
                <w:b w:val="0"/>
                <w:lang w:eastAsia="zh-CN"/>
              </w:rPr>
              <w:t>SBFD</w:t>
            </w:r>
            <w:proofErr w:type="spellEnd"/>
            <w:r>
              <w:rPr>
                <w:rFonts w:hint="eastAsia"/>
                <w:b w:val="0"/>
                <w:lang w:eastAsia="zh-CN"/>
              </w:rPr>
              <w:t xml:space="preserve"> (DU)</w:t>
            </w:r>
          </w:p>
        </w:tc>
        <w:tc>
          <w:tcPr>
            <w:tcW w:w="0" w:type="auto"/>
            <w:tcBorders>
              <w:top w:val="single" w:sz="4" w:space="0" w:color="auto"/>
              <w:left w:val="single" w:sz="4" w:space="0" w:color="auto"/>
              <w:bottom w:val="single" w:sz="4" w:space="0" w:color="auto"/>
              <w:right w:val="single" w:sz="4" w:space="0" w:color="auto"/>
            </w:tcBorders>
            <w:vAlign w:val="center"/>
          </w:tcPr>
          <w:p w:rsidR="0000600B" w:rsidRDefault="0000600B" w:rsidP="009A3F1F">
            <w:pPr>
              <w:pStyle w:val="TAH"/>
              <w:rPr>
                <w:lang w:eastAsia="zh-CN"/>
              </w:rPr>
            </w:pPr>
            <w:r>
              <w:object w:dxaOrig="3002" w:dyaOrig="339">
                <v:shape id="_x0000_i1026" type="#_x0000_t75" style="width:149.65pt;height:17pt" o:ole="">
                  <v:imagedata r:id="rId11" o:title=""/>
                </v:shape>
                <o:OLEObject Type="Embed" ProgID="Visio.Drawing.11" ShapeID="_x0000_i1026" DrawAspect="Content" ObjectID="_1726081083" r:id="rId12"/>
              </w:object>
            </w:r>
          </w:p>
          <w:p w:rsidR="0000600B" w:rsidRPr="009A3F1F" w:rsidRDefault="0000600B" w:rsidP="009A3F1F">
            <w:pPr>
              <w:pStyle w:val="TAH"/>
              <w:rPr>
                <w:b w:val="0"/>
                <w:lang w:eastAsia="zh-CN"/>
              </w:rPr>
            </w:pPr>
            <w:r w:rsidRPr="009A3F1F">
              <w:rPr>
                <w:rFonts w:hint="eastAsia"/>
                <w:b w:val="0"/>
                <w:lang w:eastAsia="zh-CN"/>
              </w:rPr>
              <w:t xml:space="preserve">Case </w:t>
            </w:r>
            <w:r>
              <w:rPr>
                <w:rFonts w:hint="eastAsia"/>
                <w:b w:val="0"/>
                <w:lang w:eastAsia="zh-CN"/>
              </w:rPr>
              <w:t>2</w:t>
            </w:r>
          </w:p>
        </w:tc>
        <w:tc>
          <w:tcPr>
            <w:tcW w:w="2113" w:type="dxa"/>
            <w:tcBorders>
              <w:top w:val="single" w:sz="4" w:space="0" w:color="auto"/>
              <w:left w:val="single" w:sz="4" w:space="0" w:color="auto"/>
              <w:bottom w:val="single" w:sz="4" w:space="0" w:color="auto"/>
              <w:right w:val="single" w:sz="4" w:space="0" w:color="auto"/>
            </w:tcBorders>
            <w:vAlign w:val="center"/>
          </w:tcPr>
          <w:p w:rsidR="0000600B" w:rsidRDefault="0000600B" w:rsidP="00B353FA">
            <w:pPr>
              <w:pStyle w:val="TAH"/>
              <w:rPr>
                <w:b w:val="0"/>
                <w:lang w:eastAsia="zh-CN"/>
              </w:rPr>
            </w:pPr>
            <w:r>
              <w:rPr>
                <w:b w:val="0"/>
                <w:lang w:eastAsia="zh-CN"/>
              </w:rPr>
              <w:t xml:space="preserve">NR </w:t>
            </w:r>
            <w:proofErr w:type="spellStart"/>
            <w:r>
              <w:rPr>
                <w:b w:val="0"/>
                <w:lang w:eastAsia="zh-CN"/>
              </w:rPr>
              <w:t>TDD</w:t>
            </w:r>
            <w:proofErr w:type="spellEnd"/>
            <w:r>
              <w:rPr>
                <w:b w:val="0"/>
                <w:lang w:eastAsia="zh-CN"/>
              </w:rPr>
              <w:t xml:space="preserve"> DL</w:t>
            </w:r>
          </w:p>
        </w:tc>
        <w:tc>
          <w:tcPr>
            <w:tcW w:w="1012" w:type="dxa"/>
            <w:tcBorders>
              <w:top w:val="single" w:sz="4" w:space="0" w:color="auto"/>
              <w:left w:val="single" w:sz="4" w:space="0" w:color="auto"/>
              <w:bottom w:val="single" w:sz="4" w:space="0" w:color="auto"/>
              <w:right w:val="single" w:sz="4" w:space="0" w:color="auto"/>
            </w:tcBorders>
            <w:vAlign w:val="center"/>
          </w:tcPr>
          <w:p w:rsidR="0000600B" w:rsidRDefault="0000600B" w:rsidP="00817340">
            <w:pPr>
              <w:pStyle w:val="TAH"/>
              <w:rPr>
                <w:rFonts w:eastAsia="等线"/>
                <w:b w:val="0"/>
                <w:lang w:eastAsia="zh-CN"/>
              </w:rPr>
            </w:pPr>
            <w:r>
              <w:rPr>
                <w:rFonts w:eastAsia="等线"/>
                <w:b w:val="0"/>
                <w:lang w:eastAsia="zh-CN"/>
              </w:rPr>
              <w:t>High</w:t>
            </w:r>
          </w:p>
        </w:tc>
      </w:tr>
      <w:tr w:rsidR="0000600B" w:rsidTr="00817340">
        <w:trPr>
          <w:trHeight w:val="250"/>
          <w:jc w:val="center"/>
        </w:trPr>
        <w:tc>
          <w:tcPr>
            <w:tcW w:w="0" w:type="auto"/>
            <w:vMerge/>
            <w:tcBorders>
              <w:left w:val="single" w:sz="4" w:space="0" w:color="auto"/>
              <w:bottom w:val="single" w:sz="4" w:space="0" w:color="auto"/>
              <w:right w:val="single" w:sz="4" w:space="0" w:color="auto"/>
            </w:tcBorders>
            <w:vAlign w:val="center"/>
          </w:tcPr>
          <w:p w:rsidR="0000600B" w:rsidRDefault="0000600B" w:rsidP="00B353FA">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rsidR="0000600B" w:rsidRDefault="0000600B" w:rsidP="009A3F1F">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0600B" w:rsidRDefault="0000600B" w:rsidP="00B353FA">
            <w:pPr>
              <w:pStyle w:val="TAH"/>
              <w:rPr>
                <w:lang w:eastAsia="zh-CN"/>
              </w:rPr>
            </w:pPr>
            <w:r>
              <w:object w:dxaOrig="3004" w:dyaOrig="339">
                <v:shape id="_x0000_i1027" type="#_x0000_t75" style="width:150.25pt;height:17pt" o:ole="">
                  <v:imagedata r:id="rId13" o:title=""/>
                </v:shape>
                <o:OLEObject Type="Embed" ProgID="Visio.Drawing.11" ShapeID="_x0000_i1027" DrawAspect="Content" ObjectID="_1726081084" r:id="rId14"/>
              </w:object>
            </w:r>
          </w:p>
          <w:p w:rsidR="0000600B" w:rsidRPr="009A3F1F" w:rsidRDefault="0000600B" w:rsidP="009A3F1F">
            <w:pPr>
              <w:pStyle w:val="TAH"/>
              <w:rPr>
                <w:b w:val="0"/>
                <w:lang w:eastAsia="zh-CN"/>
              </w:rPr>
            </w:pPr>
            <w:r w:rsidRPr="009A3F1F">
              <w:rPr>
                <w:rFonts w:hint="eastAsia"/>
                <w:b w:val="0"/>
                <w:lang w:eastAsia="zh-CN"/>
              </w:rPr>
              <w:t>Case 3</w:t>
            </w:r>
          </w:p>
        </w:tc>
        <w:tc>
          <w:tcPr>
            <w:tcW w:w="2113" w:type="dxa"/>
            <w:tcBorders>
              <w:top w:val="single" w:sz="4" w:space="0" w:color="auto"/>
              <w:left w:val="single" w:sz="4" w:space="0" w:color="auto"/>
              <w:bottom w:val="single" w:sz="4" w:space="0" w:color="auto"/>
              <w:right w:val="single" w:sz="4" w:space="0" w:color="auto"/>
            </w:tcBorders>
          </w:tcPr>
          <w:p w:rsidR="0000600B" w:rsidRDefault="0000600B" w:rsidP="00B353FA">
            <w:pPr>
              <w:pStyle w:val="TAH"/>
              <w:rPr>
                <w:rFonts w:eastAsia="等线"/>
                <w:b w:val="0"/>
                <w:lang w:eastAsia="zh-CN"/>
              </w:rPr>
            </w:pPr>
            <w:r>
              <w:rPr>
                <w:b w:val="0"/>
                <w:lang w:eastAsia="zh-CN"/>
              </w:rPr>
              <w:t xml:space="preserve">NR </w:t>
            </w:r>
            <w:proofErr w:type="spellStart"/>
            <w:r>
              <w:rPr>
                <w:b w:val="0"/>
                <w:lang w:eastAsia="zh-CN"/>
              </w:rPr>
              <w:t>TDD</w:t>
            </w:r>
            <w:proofErr w:type="spellEnd"/>
            <w:r>
              <w:rPr>
                <w:b w:val="0"/>
                <w:lang w:eastAsia="zh-CN"/>
              </w:rPr>
              <w:t xml:space="preserve"> DL</w:t>
            </w:r>
          </w:p>
        </w:tc>
        <w:tc>
          <w:tcPr>
            <w:tcW w:w="1012" w:type="dxa"/>
            <w:tcBorders>
              <w:top w:val="single" w:sz="4" w:space="0" w:color="auto"/>
              <w:left w:val="single" w:sz="4" w:space="0" w:color="auto"/>
              <w:bottom w:val="single" w:sz="4" w:space="0" w:color="auto"/>
              <w:right w:val="single" w:sz="4" w:space="0" w:color="auto"/>
            </w:tcBorders>
            <w:vAlign w:val="center"/>
          </w:tcPr>
          <w:p w:rsidR="0000600B" w:rsidRDefault="00817340" w:rsidP="00817340">
            <w:pPr>
              <w:pStyle w:val="TAH"/>
              <w:rPr>
                <w:rFonts w:eastAsia="等线"/>
                <w:b w:val="0"/>
                <w:lang w:eastAsia="zh-CN"/>
              </w:rPr>
            </w:pPr>
            <w:r w:rsidRPr="00817340">
              <w:rPr>
                <w:rFonts w:eastAsia="等线" w:hint="eastAsia"/>
                <w:b w:val="0"/>
                <w:highlight w:val="yellow"/>
                <w:lang w:eastAsia="zh-CN"/>
              </w:rPr>
              <w:t>Low</w:t>
            </w:r>
          </w:p>
        </w:tc>
      </w:tr>
      <w:tr w:rsidR="0000600B" w:rsidTr="00817340">
        <w:trPr>
          <w:trHeight w:val="250"/>
          <w:jc w:val="center"/>
        </w:trPr>
        <w:tc>
          <w:tcPr>
            <w:tcW w:w="0" w:type="auto"/>
            <w:vMerge w:val="restart"/>
            <w:tcBorders>
              <w:top w:val="single" w:sz="4" w:space="0" w:color="auto"/>
              <w:left w:val="single" w:sz="4" w:space="0" w:color="auto"/>
              <w:right w:val="single" w:sz="4" w:space="0" w:color="auto"/>
            </w:tcBorders>
            <w:vAlign w:val="center"/>
            <w:hideMark/>
          </w:tcPr>
          <w:p w:rsidR="0000600B" w:rsidRDefault="0000600B" w:rsidP="00B353FA">
            <w:pPr>
              <w:pStyle w:val="TAH"/>
              <w:rPr>
                <w:b w:val="0"/>
                <w:lang w:eastAsia="zh-CN"/>
              </w:rPr>
            </w:pPr>
            <w:r>
              <w:rPr>
                <w:b w:val="0"/>
                <w:lang w:eastAsia="zh-CN"/>
              </w:rPr>
              <w:t xml:space="preserve">NR </w:t>
            </w:r>
            <w:proofErr w:type="spellStart"/>
            <w:r>
              <w:rPr>
                <w:b w:val="0"/>
                <w:lang w:eastAsia="zh-CN"/>
              </w:rPr>
              <w:t>TDD</w:t>
            </w:r>
            <w:proofErr w:type="spellEnd"/>
            <w:r>
              <w:rPr>
                <w:b w:val="0"/>
                <w:lang w:eastAsia="zh-CN"/>
              </w:rPr>
              <w:t xml:space="preserve"> UL</w:t>
            </w:r>
          </w:p>
        </w:tc>
        <w:tc>
          <w:tcPr>
            <w:tcW w:w="0" w:type="auto"/>
            <w:tcBorders>
              <w:top w:val="single" w:sz="4" w:space="0" w:color="auto"/>
              <w:left w:val="single" w:sz="4" w:space="0" w:color="auto"/>
              <w:bottom w:val="single" w:sz="4" w:space="0" w:color="auto"/>
              <w:right w:val="single" w:sz="4" w:space="0" w:color="auto"/>
            </w:tcBorders>
            <w:vAlign w:val="center"/>
            <w:hideMark/>
          </w:tcPr>
          <w:p w:rsidR="0000600B" w:rsidRDefault="0000600B" w:rsidP="00B353FA">
            <w:pPr>
              <w:pStyle w:val="TAH"/>
              <w:rPr>
                <w:b w:val="0"/>
                <w:lang w:val="en-US" w:eastAsia="zh-CN"/>
              </w:rPr>
            </w:pPr>
            <w:proofErr w:type="spellStart"/>
            <w:r>
              <w:rPr>
                <w:b w:val="0"/>
                <w:lang w:eastAsia="zh-CN"/>
              </w:rPr>
              <w:t>SBFD</w:t>
            </w:r>
            <w:proofErr w:type="spellEnd"/>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hideMark/>
          </w:tcPr>
          <w:p w:rsidR="0000600B" w:rsidRDefault="0000600B" w:rsidP="00B353FA">
            <w:pPr>
              <w:pStyle w:val="TAH"/>
              <w:rPr>
                <w:lang w:eastAsia="zh-CN"/>
              </w:rPr>
            </w:pPr>
            <w:r>
              <w:object w:dxaOrig="3005" w:dyaOrig="339">
                <v:shape id="_x0000_i1028" type="#_x0000_t75" style="width:150.25pt;height:17pt" o:ole="">
                  <v:imagedata r:id="rId15" o:title=""/>
                </v:shape>
                <o:OLEObject Type="Embed" ProgID="Visio.Drawing.11" ShapeID="_x0000_i1028" DrawAspect="Content" ObjectID="_1726081085" r:id="rId16"/>
              </w:object>
            </w:r>
          </w:p>
          <w:p w:rsidR="0000600B" w:rsidRPr="009A3F1F" w:rsidRDefault="0000600B" w:rsidP="009A3F1F">
            <w:pPr>
              <w:pStyle w:val="TAH"/>
              <w:rPr>
                <w:b w:val="0"/>
                <w:lang w:eastAsia="zh-CN"/>
              </w:rPr>
            </w:pPr>
            <w:r w:rsidRPr="009A3F1F">
              <w:rPr>
                <w:rFonts w:hint="eastAsia"/>
                <w:b w:val="0"/>
                <w:lang w:eastAsia="zh-CN"/>
              </w:rPr>
              <w:t>Case 4</w:t>
            </w:r>
          </w:p>
        </w:tc>
        <w:tc>
          <w:tcPr>
            <w:tcW w:w="2113" w:type="dxa"/>
            <w:tcBorders>
              <w:top w:val="single" w:sz="4" w:space="0" w:color="auto"/>
              <w:left w:val="single" w:sz="4" w:space="0" w:color="auto"/>
              <w:bottom w:val="single" w:sz="4" w:space="0" w:color="auto"/>
              <w:right w:val="single" w:sz="4" w:space="0" w:color="auto"/>
            </w:tcBorders>
          </w:tcPr>
          <w:p w:rsidR="0000600B" w:rsidRDefault="0000600B" w:rsidP="00B353FA">
            <w:pPr>
              <w:pStyle w:val="TAH"/>
              <w:rPr>
                <w:rFonts w:eastAsia="等线"/>
                <w:b w:val="0"/>
                <w:lang w:eastAsia="zh-CN"/>
              </w:rPr>
            </w:pPr>
            <w:r>
              <w:rPr>
                <w:b w:val="0"/>
                <w:lang w:eastAsia="zh-CN"/>
              </w:rPr>
              <w:t xml:space="preserve">NR </w:t>
            </w:r>
            <w:proofErr w:type="spellStart"/>
            <w:r>
              <w:rPr>
                <w:b w:val="0"/>
                <w:lang w:eastAsia="zh-CN"/>
              </w:rPr>
              <w:t>TDD</w:t>
            </w:r>
            <w:proofErr w:type="spellEnd"/>
            <w:r>
              <w:rPr>
                <w:b w:val="0"/>
                <w:lang w:eastAsia="zh-CN"/>
              </w:rPr>
              <w:t xml:space="preserve"> UL</w:t>
            </w:r>
          </w:p>
        </w:tc>
        <w:tc>
          <w:tcPr>
            <w:tcW w:w="1012" w:type="dxa"/>
            <w:tcBorders>
              <w:top w:val="single" w:sz="4" w:space="0" w:color="auto"/>
              <w:left w:val="single" w:sz="4" w:space="0" w:color="auto"/>
              <w:bottom w:val="single" w:sz="4" w:space="0" w:color="auto"/>
              <w:right w:val="single" w:sz="4" w:space="0" w:color="auto"/>
            </w:tcBorders>
            <w:vAlign w:val="center"/>
            <w:hideMark/>
          </w:tcPr>
          <w:p w:rsidR="0000600B" w:rsidRDefault="0000600B" w:rsidP="00817340">
            <w:pPr>
              <w:pStyle w:val="TAH"/>
              <w:rPr>
                <w:rFonts w:eastAsia="等线"/>
                <w:b w:val="0"/>
                <w:lang w:eastAsia="zh-CN"/>
              </w:rPr>
            </w:pPr>
            <w:r>
              <w:rPr>
                <w:rFonts w:eastAsia="等线"/>
                <w:b w:val="0"/>
                <w:lang w:eastAsia="zh-CN"/>
              </w:rPr>
              <w:t>Low</w:t>
            </w:r>
          </w:p>
        </w:tc>
      </w:tr>
      <w:tr w:rsidR="0000600B" w:rsidTr="00817340">
        <w:trPr>
          <w:trHeight w:val="250"/>
          <w:jc w:val="center"/>
        </w:trPr>
        <w:tc>
          <w:tcPr>
            <w:tcW w:w="0" w:type="auto"/>
            <w:vMerge/>
            <w:tcBorders>
              <w:left w:val="single" w:sz="4" w:space="0" w:color="auto"/>
              <w:right w:val="single" w:sz="4" w:space="0" w:color="auto"/>
            </w:tcBorders>
            <w:vAlign w:val="center"/>
          </w:tcPr>
          <w:p w:rsidR="0000600B" w:rsidRDefault="0000600B" w:rsidP="00B353FA">
            <w:pPr>
              <w:pStyle w:val="TAH"/>
              <w:rPr>
                <w:b w:val="0"/>
                <w:lang w:eastAsia="zh-CN"/>
              </w:rPr>
            </w:pPr>
          </w:p>
        </w:tc>
        <w:tc>
          <w:tcPr>
            <w:tcW w:w="0" w:type="auto"/>
            <w:vMerge w:val="restart"/>
            <w:tcBorders>
              <w:top w:val="single" w:sz="4" w:space="0" w:color="auto"/>
              <w:left w:val="single" w:sz="4" w:space="0" w:color="auto"/>
              <w:right w:val="single" w:sz="4" w:space="0" w:color="auto"/>
            </w:tcBorders>
            <w:vAlign w:val="center"/>
          </w:tcPr>
          <w:p w:rsidR="0000600B" w:rsidRDefault="0000600B" w:rsidP="00B353FA">
            <w:pPr>
              <w:pStyle w:val="TAH"/>
              <w:rPr>
                <w:b w:val="0"/>
                <w:lang w:eastAsia="zh-CN"/>
              </w:rPr>
            </w:pPr>
            <w:proofErr w:type="spellStart"/>
            <w:r>
              <w:rPr>
                <w:b w:val="0"/>
                <w:lang w:eastAsia="zh-CN"/>
              </w:rPr>
              <w:t>SBFD</w:t>
            </w:r>
            <w:proofErr w:type="spellEnd"/>
            <w:r>
              <w:rPr>
                <w:rFonts w:hint="eastAsia"/>
                <w:b w:val="0"/>
                <w:lang w:eastAsia="zh-CN"/>
              </w:rPr>
              <w:t>(DU)</w:t>
            </w:r>
          </w:p>
        </w:tc>
        <w:tc>
          <w:tcPr>
            <w:tcW w:w="0" w:type="auto"/>
            <w:tcBorders>
              <w:top w:val="single" w:sz="4" w:space="0" w:color="auto"/>
              <w:left w:val="single" w:sz="4" w:space="0" w:color="auto"/>
              <w:bottom w:val="single" w:sz="4" w:space="0" w:color="auto"/>
              <w:right w:val="single" w:sz="4" w:space="0" w:color="auto"/>
            </w:tcBorders>
            <w:vAlign w:val="center"/>
          </w:tcPr>
          <w:p w:rsidR="0000600B" w:rsidRDefault="0000600B" w:rsidP="00B353FA">
            <w:pPr>
              <w:pStyle w:val="TAH"/>
              <w:rPr>
                <w:lang w:eastAsia="zh-CN"/>
              </w:rPr>
            </w:pPr>
            <w:r>
              <w:object w:dxaOrig="3002" w:dyaOrig="339">
                <v:shape id="_x0000_i1029" type="#_x0000_t75" style="width:149.65pt;height:17pt" o:ole="">
                  <v:imagedata r:id="rId17" o:title=""/>
                </v:shape>
                <o:OLEObject Type="Embed" ProgID="Visio.Drawing.11" ShapeID="_x0000_i1029" DrawAspect="Content" ObjectID="_1726081086" r:id="rId18"/>
              </w:object>
            </w:r>
          </w:p>
          <w:p w:rsidR="0000600B" w:rsidRPr="009A3F1F" w:rsidRDefault="0000600B" w:rsidP="00B353FA">
            <w:pPr>
              <w:pStyle w:val="TAH"/>
              <w:rPr>
                <w:b w:val="0"/>
                <w:lang w:eastAsia="zh-CN"/>
              </w:rPr>
            </w:pPr>
            <w:r w:rsidRPr="009A3F1F">
              <w:rPr>
                <w:b w:val="0"/>
                <w:lang w:eastAsia="zh-CN"/>
              </w:rPr>
              <w:t>C</w:t>
            </w:r>
            <w:r w:rsidRPr="009A3F1F">
              <w:rPr>
                <w:rFonts w:hint="eastAsia"/>
                <w:b w:val="0"/>
                <w:lang w:eastAsia="zh-CN"/>
              </w:rPr>
              <w:t>ase 5</w:t>
            </w:r>
          </w:p>
        </w:tc>
        <w:tc>
          <w:tcPr>
            <w:tcW w:w="2113" w:type="dxa"/>
            <w:tcBorders>
              <w:top w:val="single" w:sz="4" w:space="0" w:color="auto"/>
              <w:left w:val="single" w:sz="4" w:space="0" w:color="auto"/>
              <w:bottom w:val="single" w:sz="4" w:space="0" w:color="auto"/>
              <w:right w:val="single" w:sz="4" w:space="0" w:color="auto"/>
            </w:tcBorders>
          </w:tcPr>
          <w:p w:rsidR="0000600B" w:rsidRDefault="0000600B" w:rsidP="00B353FA">
            <w:pPr>
              <w:pStyle w:val="TAH"/>
              <w:rPr>
                <w:rFonts w:eastAsia="等线"/>
                <w:b w:val="0"/>
                <w:lang w:eastAsia="zh-CN"/>
              </w:rPr>
            </w:pPr>
            <w:r>
              <w:rPr>
                <w:b w:val="0"/>
                <w:lang w:eastAsia="zh-CN"/>
              </w:rPr>
              <w:t xml:space="preserve">NR </w:t>
            </w:r>
            <w:proofErr w:type="spellStart"/>
            <w:r>
              <w:rPr>
                <w:b w:val="0"/>
                <w:lang w:eastAsia="zh-CN"/>
              </w:rPr>
              <w:t>TDD</w:t>
            </w:r>
            <w:proofErr w:type="spellEnd"/>
            <w:r>
              <w:rPr>
                <w:b w:val="0"/>
                <w:lang w:eastAsia="zh-CN"/>
              </w:rPr>
              <w:t xml:space="preserve"> UL</w:t>
            </w:r>
          </w:p>
        </w:tc>
        <w:tc>
          <w:tcPr>
            <w:tcW w:w="1012" w:type="dxa"/>
            <w:tcBorders>
              <w:top w:val="single" w:sz="4" w:space="0" w:color="auto"/>
              <w:left w:val="single" w:sz="4" w:space="0" w:color="auto"/>
              <w:bottom w:val="single" w:sz="4" w:space="0" w:color="auto"/>
              <w:right w:val="single" w:sz="4" w:space="0" w:color="auto"/>
            </w:tcBorders>
            <w:vAlign w:val="center"/>
          </w:tcPr>
          <w:p w:rsidR="0000600B" w:rsidRDefault="00817340" w:rsidP="00817340">
            <w:pPr>
              <w:pStyle w:val="TAH"/>
              <w:rPr>
                <w:rFonts w:eastAsia="等线"/>
                <w:b w:val="0"/>
                <w:lang w:eastAsia="zh-CN"/>
              </w:rPr>
            </w:pPr>
            <w:r>
              <w:rPr>
                <w:rFonts w:eastAsia="等线" w:hint="eastAsia"/>
                <w:b w:val="0"/>
                <w:lang w:eastAsia="zh-CN"/>
              </w:rPr>
              <w:t>Low</w:t>
            </w:r>
          </w:p>
        </w:tc>
      </w:tr>
      <w:tr w:rsidR="0000600B" w:rsidTr="00817340">
        <w:trPr>
          <w:trHeight w:val="250"/>
          <w:jc w:val="center"/>
        </w:trPr>
        <w:tc>
          <w:tcPr>
            <w:tcW w:w="0" w:type="auto"/>
            <w:vMerge/>
            <w:tcBorders>
              <w:left w:val="single" w:sz="4" w:space="0" w:color="auto"/>
              <w:right w:val="single" w:sz="4" w:space="0" w:color="auto"/>
            </w:tcBorders>
            <w:vAlign w:val="center"/>
          </w:tcPr>
          <w:p w:rsidR="0000600B" w:rsidRDefault="0000600B" w:rsidP="00B353FA">
            <w:pPr>
              <w:pStyle w:val="TAH"/>
              <w:rPr>
                <w:b w:val="0"/>
                <w:lang w:eastAsia="zh-CN"/>
              </w:rPr>
            </w:pPr>
          </w:p>
        </w:tc>
        <w:tc>
          <w:tcPr>
            <w:tcW w:w="0" w:type="auto"/>
            <w:vMerge/>
            <w:tcBorders>
              <w:left w:val="single" w:sz="4" w:space="0" w:color="auto"/>
              <w:right w:val="single" w:sz="4" w:space="0" w:color="auto"/>
            </w:tcBorders>
            <w:vAlign w:val="center"/>
          </w:tcPr>
          <w:p w:rsidR="0000600B" w:rsidRDefault="0000600B" w:rsidP="00B353FA">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0600B" w:rsidRDefault="0000600B" w:rsidP="00B353FA">
            <w:pPr>
              <w:pStyle w:val="TAH"/>
              <w:rPr>
                <w:lang w:eastAsia="zh-CN"/>
              </w:rPr>
            </w:pPr>
            <w:r>
              <w:object w:dxaOrig="3002" w:dyaOrig="339">
                <v:shape id="_x0000_i1030" type="#_x0000_t75" style="width:149.65pt;height:17pt" o:ole="">
                  <v:imagedata r:id="rId19" o:title=""/>
                </v:shape>
                <o:OLEObject Type="Embed" ProgID="Visio.Drawing.11" ShapeID="_x0000_i1030" DrawAspect="Content" ObjectID="_1726081087" r:id="rId20"/>
              </w:object>
            </w:r>
          </w:p>
          <w:p w:rsidR="0000600B" w:rsidRPr="009A3F1F" w:rsidRDefault="0000600B" w:rsidP="00B353FA">
            <w:pPr>
              <w:pStyle w:val="TAH"/>
              <w:rPr>
                <w:b w:val="0"/>
                <w:lang w:eastAsia="zh-CN"/>
              </w:rPr>
            </w:pPr>
            <w:r w:rsidRPr="009A3F1F">
              <w:rPr>
                <w:rFonts w:hint="eastAsia"/>
                <w:b w:val="0"/>
                <w:lang w:eastAsia="zh-CN"/>
              </w:rPr>
              <w:t>Case 6</w:t>
            </w:r>
          </w:p>
        </w:tc>
        <w:tc>
          <w:tcPr>
            <w:tcW w:w="2113" w:type="dxa"/>
            <w:tcBorders>
              <w:top w:val="single" w:sz="4" w:space="0" w:color="auto"/>
              <w:left w:val="single" w:sz="4" w:space="0" w:color="auto"/>
              <w:bottom w:val="single" w:sz="4" w:space="0" w:color="auto"/>
              <w:right w:val="single" w:sz="4" w:space="0" w:color="auto"/>
            </w:tcBorders>
          </w:tcPr>
          <w:p w:rsidR="0000600B" w:rsidRDefault="0000600B" w:rsidP="00B353FA">
            <w:pPr>
              <w:pStyle w:val="TAH"/>
              <w:rPr>
                <w:rFonts w:eastAsia="等线"/>
                <w:b w:val="0"/>
                <w:lang w:eastAsia="zh-CN"/>
              </w:rPr>
            </w:pPr>
            <w:r>
              <w:rPr>
                <w:b w:val="0"/>
                <w:lang w:eastAsia="zh-CN"/>
              </w:rPr>
              <w:t xml:space="preserve">NR </w:t>
            </w:r>
            <w:proofErr w:type="spellStart"/>
            <w:r>
              <w:rPr>
                <w:b w:val="0"/>
                <w:lang w:eastAsia="zh-CN"/>
              </w:rPr>
              <w:t>TDD</w:t>
            </w:r>
            <w:proofErr w:type="spellEnd"/>
            <w:r>
              <w:rPr>
                <w:b w:val="0"/>
                <w:lang w:eastAsia="zh-CN"/>
              </w:rPr>
              <w:t xml:space="preserve"> UL</w:t>
            </w:r>
          </w:p>
        </w:tc>
        <w:tc>
          <w:tcPr>
            <w:tcW w:w="1012" w:type="dxa"/>
            <w:tcBorders>
              <w:top w:val="single" w:sz="4" w:space="0" w:color="auto"/>
              <w:left w:val="single" w:sz="4" w:space="0" w:color="auto"/>
              <w:bottom w:val="single" w:sz="4" w:space="0" w:color="auto"/>
              <w:right w:val="single" w:sz="4" w:space="0" w:color="auto"/>
            </w:tcBorders>
            <w:vAlign w:val="center"/>
          </w:tcPr>
          <w:p w:rsidR="0000600B" w:rsidRDefault="0000600B" w:rsidP="00817340">
            <w:pPr>
              <w:pStyle w:val="TAH"/>
              <w:rPr>
                <w:rFonts w:eastAsia="等线"/>
                <w:b w:val="0"/>
                <w:lang w:eastAsia="zh-CN"/>
              </w:rPr>
            </w:pPr>
            <w:r>
              <w:rPr>
                <w:rFonts w:eastAsia="等线"/>
                <w:b w:val="0"/>
                <w:lang w:eastAsia="zh-CN"/>
              </w:rPr>
              <w:t>Low</w:t>
            </w:r>
          </w:p>
        </w:tc>
      </w:tr>
      <w:tr w:rsidR="00817340" w:rsidTr="00817340">
        <w:trPr>
          <w:trHeight w:val="250"/>
          <w:jc w:val="center"/>
        </w:trPr>
        <w:tc>
          <w:tcPr>
            <w:tcW w:w="0" w:type="auto"/>
            <w:tcBorders>
              <w:top w:val="single" w:sz="4" w:space="0" w:color="auto"/>
              <w:left w:val="single" w:sz="4" w:space="0" w:color="auto"/>
              <w:right w:val="single" w:sz="4" w:space="0" w:color="auto"/>
            </w:tcBorders>
            <w:vAlign w:val="center"/>
            <w:hideMark/>
          </w:tcPr>
          <w:p w:rsidR="00817340" w:rsidRDefault="00817340" w:rsidP="00B353FA">
            <w:pPr>
              <w:pStyle w:val="TAH"/>
              <w:rPr>
                <w:b w:val="0"/>
                <w:lang w:eastAsia="zh-CN"/>
              </w:rPr>
            </w:pPr>
            <w:proofErr w:type="spellStart"/>
            <w:r>
              <w:rPr>
                <w:b w:val="0"/>
                <w:lang w:eastAsia="zh-CN"/>
              </w:rPr>
              <w:t>SBFD</w:t>
            </w:r>
            <w:proofErr w:type="spellEnd"/>
            <w:r>
              <w:rPr>
                <w:rFonts w:hint="eastAsia"/>
                <w:b w:val="0"/>
                <w:lang w:eastAsia="zh-CN"/>
              </w:rPr>
              <w:t xml:space="preserve"> (DUD)</w:t>
            </w:r>
          </w:p>
        </w:tc>
        <w:tc>
          <w:tcPr>
            <w:tcW w:w="0" w:type="auto"/>
            <w:tcBorders>
              <w:top w:val="single" w:sz="4" w:space="0" w:color="auto"/>
              <w:left w:val="single" w:sz="4" w:space="0" w:color="auto"/>
              <w:bottom w:val="single" w:sz="4" w:space="0" w:color="auto"/>
              <w:right w:val="single" w:sz="4" w:space="0" w:color="auto"/>
            </w:tcBorders>
            <w:vAlign w:val="center"/>
            <w:hideMark/>
          </w:tcPr>
          <w:p w:rsidR="00817340" w:rsidRDefault="00817340" w:rsidP="00B353FA">
            <w:pPr>
              <w:pStyle w:val="TAH"/>
              <w:rPr>
                <w:b w:val="0"/>
                <w:lang w:val="en-US" w:eastAsia="zh-CN"/>
              </w:rPr>
            </w:pPr>
            <w:r>
              <w:rPr>
                <w:rFonts w:eastAsia="等线"/>
                <w:b w:val="0"/>
                <w:lang w:eastAsia="zh-CN"/>
              </w:rPr>
              <w:t xml:space="preserve">NR </w:t>
            </w:r>
            <w:proofErr w:type="spellStart"/>
            <w:r>
              <w:rPr>
                <w:rFonts w:eastAsia="等线"/>
                <w:b w:val="0"/>
                <w:lang w:eastAsia="zh-CN"/>
              </w:rPr>
              <w:t>TDD</w:t>
            </w:r>
            <w:proofErr w:type="spellEnd"/>
            <w:r>
              <w:rPr>
                <w:rFonts w:eastAsia="等线"/>
                <w:b w:val="0"/>
                <w:lang w:eastAsia="zh-CN"/>
              </w:rPr>
              <w:t xml:space="preserve"> DL</w:t>
            </w:r>
          </w:p>
        </w:tc>
        <w:tc>
          <w:tcPr>
            <w:tcW w:w="0" w:type="auto"/>
            <w:tcBorders>
              <w:top w:val="single" w:sz="4" w:space="0" w:color="auto"/>
              <w:left w:val="single" w:sz="4" w:space="0" w:color="auto"/>
              <w:bottom w:val="single" w:sz="4" w:space="0" w:color="auto"/>
              <w:right w:val="single" w:sz="4" w:space="0" w:color="auto"/>
            </w:tcBorders>
            <w:vAlign w:val="center"/>
            <w:hideMark/>
          </w:tcPr>
          <w:p w:rsidR="00817340" w:rsidRDefault="00817340" w:rsidP="00B353FA">
            <w:pPr>
              <w:pStyle w:val="TAH"/>
              <w:rPr>
                <w:lang w:eastAsia="zh-CN"/>
              </w:rPr>
            </w:pPr>
            <w:r>
              <w:object w:dxaOrig="3005" w:dyaOrig="339">
                <v:shape id="_x0000_i1031" type="#_x0000_t75" style="width:150.25pt;height:17pt" o:ole="">
                  <v:imagedata r:id="rId9" o:title=""/>
                </v:shape>
                <o:OLEObject Type="Embed" ProgID="Visio.Drawing.11" ShapeID="_x0000_i1031" DrawAspect="Content" ObjectID="_1726081088" r:id="rId21"/>
              </w:object>
            </w:r>
          </w:p>
          <w:p w:rsidR="00817340" w:rsidRPr="009A3F1F" w:rsidRDefault="00817340" w:rsidP="00B353FA">
            <w:pPr>
              <w:pStyle w:val="TAH"/>
              <w:rPr>
                <w:b w:val="0"/>
                <w:lang w:eastAsia="zh-CN"/>
              </w:rPr>
            </w:pPr>
            <w:r w:rsidRPr="009A3F1F">
              <w:rPr>
                <w:b w:val="0"/>
                <w:lang w:eastAsia="zh-CN"/>
              </w:rPr>
              <w:t>C</w:t>
            </w:r>
            <w:r w:rsidRPr="009A3F1F">
              <w:rPr>
                <w:rFonts w:hint="eastAsia"/>
                <w:b w:val="0"/>
                <w:lang w:eastAsia="zh-CN"/>
              </w:rPr>
              <w:t xml:space="preserve">ase </w:t>
            </w:r>
            <w:r>
              <w:rPr>
                <w:rFonts w:hint="eastAsia"/>
                <w:b w:val="0"/>
                <w:lang w:eastAsia="zh-CN"/>
              </w:rPr>
              <w:t>1</w:t>
            </w:r>
          </w:p>
        </w:tc>
        <w:tc>
          <w:tcPr>
            <w:tcW w:w="2113" w:type="dxa"/>
            <w:vMerge w:val="restart"/>
            <w:tcBorders>
              <w:top w:val="single" w:sz="4" w:space="0" w:color="auto"/>
              <w:left w:val="single" w:sz="4" w:space="0" w:color="auto"/>
              <w:right w:val="single" w:sz="4" w:space="0" w:color="auto"/>
            </w:tcBorders>
            <w:vAlign w:val="center"/>
          </w:tcPr>
          <w:p w:rsidR="00817340" w:rsidRPr="00817340" w:rsidRDefault="00817340" w:rsidP="00B353FA">
            <w:pPr>
              <w:pStyle w:val="TAH"/>
              <w:rPr>
                <w:b w:val="0"/>
                <w:lang w:eastAsia="zh-CN"/>
              </w:rPr>
            </w:pPr>
            <w:r w:rsidRPr="00817340">
              <w:rPr>
                <w:b w:val="0"/>
                <w:lang w:eastAsia="zh-CN"/>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hideMark/>
          </w:tcPr>
          <w:p w:rsidR="00817340" w:rsidRDefault="00817340" w:rsidP="00817340">
            <w:pPr>
              <w:pStyle w:val="TAH"/>
              <w:rPr>
                <w:rFonts w:eastAsia="等线"/>
                <w:b w:val="0"/>
                <w:lang w:eastAsia="zh-CN"/>
              </w:rPr>
            </w:pPr>
            <w:r>
              <w:rPr>
                <w:rFonts w:eastAsia="等线"/>
                <w:b w:val="0"/>
                <w:lang w:eastAsia="zh-CN"/>
              </w:rPr>
              <w:t>High</w:t>
            </w:r>
          </w:p>
        </w:tc>
      </w:tr>
      <w:tr w:rsidR="00817340" w:rsidTr="00817340">
        <w:trPr>
          <w:trHeight w:val="250"/>
          <w:jc w:val="center"/>
        </w:trPr>
        <w:tc>
          <w:tcPr>
            <w:tcW w:w="0" w:type="auto"/>
            <w:vMerge w:val="restart"/>
            <w:tcBorders>
              <w:left w:val="single" w:sz="4" w:space="0" w:color="auto"/>
              <w:right w:val="single" w:sz="4" w:space="0" w:color="auto"/>
            </w:tcBorders>
            <w:vAlign w:val="center"/>
          </w:tcPr>
          <w:p w:rsidR="00817340" w:rsidRDefault="00817340" w:rsidP="00B353FA">
            <w:pPr>
              <w:pStyle w:val="TAH"/>
              <w:rPr>
                <w:b w:val="0"/>
                <w:lang w:eastAsia="zh-CN"/>
              </w:rPr>
            </w:pPr>
            <w:proofErr w:type="spellStart"/>
            <w:r>
              <w:rPr>
                <w:b w:val="0"/>
                <w:lang w:eastAsia="zh-CN"/>
              </w:rPr>
              <w:t>SBFD</w:t>
            </w:r>
            <w:proofErr w:type="spellEnd"/>
            <w:r>
              <w:rPr>
                <w:rFonts w:hint="eastAsia"/>
                <w:b w:val="0"/>
                <w:lang w:eastAsia="zh-CN"/>
              </w:rPr>
              <w:t xml:space="preserve"> (DU)</w:t>
            </w:r>
          </w:p>
        </w:tc>
        <w:tc>
          <w:tcPr>
            <w:tcW w:w="0" w:type="auto"/>
            <w:vMerge w:val="restart"/>
            <w:tcBorders>
              <w:top w:val="single" w:sz="4" w:space="0" w:color="auto"/>
              <w:left w:val="single" w:sz="4" w:space="0" w:color="auto"/>
              <w:right w:val="single" w:sz="4" w:space="0" w:color="auto"/>
            </w:tcBorders>
            <w:vAlign w:val="center"/>
          </w:tcPr>
          <w:p w:rsidR="00817340" w:rsidRDefault="00817340" w:rsidP="00B353FA">
            <w:pPr>
              <w:pStyle w:val="TAH"/>
              <w:rPr>
                <w:b w:val="0"/>
                <w:lang w:eastAsia="zh-CN"/>
              </w:rPr>
            </w:pPr>
            <w:r>
              <w:rPr>
                <w:rFonts w:eastAsia="等线"/>
                <w:b w:val="0"/>
                <w:lang w:eastAsia="zh-CN"/>
              </w:rPr>
              <w:t xml:space="preserve">NR </w:t>
            </w:r>
            <w:proofErr w:type="spellStart"/>
            <w:r>
              <w:rPr>
                <w:rFonts w:eastAsia="等线"/>
                <w:b w:val="0"/>
                <w:lang w:eastAsia="zh-CN"/>
              </w:rPr>
              <w:t>TDD</w:t>
            </w:r>
            <w:proofErr w:type="spellEnd"/>
            <w:r>
              <w:rPr>
                <w:rFonts w:eastAsia="等线"/>
                <w:b w:val="0"/>
                <w:lang w:eastAsia="zh-CN"/>
              </w:rPr>
              <w:t xml:space="preserve"> DL</w:t>
            </w:r>
          </w:p>
        </w:tc>
        <w:tc>
          <w:tcPr>
            <w:tcW w:w="0" w:type="auto"/>
            <w:tcBorders>
              <w:top w:val="single" w:sz="4" w:space="0" w:color="auto"/>
              <w:left w:val="single" w:sz="4" w:space="0" w:color="auto"/>
              <w:bottom w:val="single" w:sz="4" w:space="0" w:color="auto"/>
              <w:right w:val="single" w:sz="4" w:space="0" w:color="auto"/>
            </w:tcBorders>
            <w:vAlign w:val="center"/>
          </w:tcPr>
          <w:p w:rsidR="00817340" w:rsidRDefault="00817340" w:rsidP="00B353FA">
            <w:pPr>
              <w:pStyle w:val="TAH"/>
              <w:rPr>
                <w:lang w:eastAsia="zh-CN"/>
              </w:rPr>
            </w:pPr>
            <w:r>
              <w:object w:dxaOrig="3002" w:dyaOrig="339">
                <v:shape id="_x0000_i1032" type="#_x0000_t75" style="width:149.65pt;height:17pt" o:ole="">
                  <v:imagedata r:id="rId11" o:title=""/>
                </v:shape>
                <o:OLEObject Type="Embed" ProgID="Visio.Drawing.11" ShapeID="_x0000_i1032" DrawAspect="Content" ObjectID="_1726081089" r:id="rId22"/>
              </w:object>
            </w:r>
          </w:p>
          <w:p w:rsidR="00817340" w:rsidRPr="009A3F1F" w:rsidRDefault="00817340" w:rsidP="00B353FA">
            <w:pPr>
              <w:pStyle w:val="TAH"/>
              <w:rPr>
                <w:b w:val="0"/>
                <w:lang w:eastAsia="zh-CN"/>
              </w:rPr>
            </w:pPr>
            <w:r w:rsidRPr="009A3F1F">
              <w:rPr>
                <w:rFonts w:hint="eastAsia"/>
                <w:b w:val="0"/>
                <w:lang w:eastAsia="zh-CN"/>
              </w:rPr>
              <w:t xml:space="preserve">Case </w:t>
            </w:r>
            <w:r>
              <w:rPr>
                <w:rFonts w:hint="eastAsia"/>
                <w:b w:val="0"/>
                <w:lang w:eastAsia="zh-CN"/>
              </w:rPr>
              <w:t>2</w:t>
            </w:r>
          </w:p>
        </w:tc>
        <w:tc>
          <w:tcPr>
            <w:tcW w:w="2113" w:type="dxa"/>
            <w:vMerge/>
            <w:tcBorders>
              <w:left w:val="single" w:sz="4" w:space="0" w:color="auto"/>
              <w:right w:val="single" w:sz="4" w:space="0" w:color="auto"/>
            </w:tcBorders>
            <w:vAlign w:val="center"/>
          </w:tcPr>
          <w:p w:rsidR="00817340" w:rsidRDefault="00817340" w:rsidP="00B353FA">
            <w:pPr>
              <w:pStyle w:val="TAH"/>
              <w:rPr>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rsidR="00817340" w:rsidRDefault="00817340" w:rsidP="00817340">
            <w:pPr>
              <w:pStyle w:val="TAH"/>
              <w:rPr>
                <w:rFonts w:eastAsia="等线"/>
                <w:b w:val="0"/>
                <w:lang w:eastAsia="zh-CN"/>
              </w:rPr>
            </w:pPr>
            <w:r>
              <w:rPr>
                <w:rFonts w:eastAsia="等线"/>
                <w:b w:val="0"/>
                <w:lang w:eastAsia="zh-CN"/>
              </w:rPr>
              <w:t>High</w:t>
            </w:r>
          </w:p>
        </w:tc>
      </w:tr>
      <w:tr w:rsidR="00817340" w:rsidTr="00817340">
        <w:trPr>
          <w:trHeight w:val="250"/>
          <w:jc w:val="center"/>
        </w:trPr>
        <w:tc>
          <w:tcPr>
            <w:tcW w:w="0" w:type="auto"/>
            <w:vMerge/>
            <w:tcBorders>
              <w:left w:val="single" w:sz="4" w:space="0" w:color="auto"/>
              <w:bottom w:val="single" w:sz="4" w:space="0" w:color="auto"/>
              <w:right w:val="single" w:sz="4" w:space="0" w:color="auto"/>
            </w:tcBorders>
            <w:vAlign w:val="center"/>
          </w:tcPr>
          <w:p w:rsidR="00817340" w:rsidRDefault="00817340" w:rsidP="00B353FA">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rsidR="00817340" w:rsidRDefault="00817340" w:rsidP="00B353FA">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17340" w:rsidRDefault="00817340" w:rsidP="00B353FA">
            <w:pPr>
              <w:pStyle w:val="TAH"/>
              <w:rPr>
                <w:lang w:eastAsia="zh-CN"/>
              </w:rPr>
            </w:pPr>
            <w:r>
              <w:object w:dxaOrig="3004" w:dyaOrig="339">
                <v:shape id="_x0000_i1033" type="#_x0000_t75" style="width:150.25pt;height:17pt" o:ole="">
                  <v:imagedata r:id="rId13" o:title=""/>
                </v:shape>
                <o:OLEObject Type="Embed" ProgID="Visio.Drawing.11" ShapeID="_x0000_i1033" DrawAspect="Content" ObjectID="_1726081090" r:id="rId23"/>
              </w:object>
            </w:r>
          </w:p>
          <w:p w:rsidR="00817340" w:rsidRPr="009A3F1F" w:rsidRDefault="00817340" w:rsidP="00B353FA">
            <w:pPr>
              <w:pStyle w:val="TAH"/>
              <w:rPr>
                <w:b w:val="0"/>
                <w:lang w:eastAsia="zh-CN"/>
              </w:rPr>
            </w:pPr>
            <w:r w:rsidRPr="009A3F1F">
              <w:rPr>
                <w:rFonts w:hint="eastAsia"/>
                <w:b w:val="0"/>
                <w:lang w:eastAsia="zh-CN"/>
              </w:rPr>
              <w:t>Case 3</w:t>
            </w:r>
          </w:p>
        </w:tc>
        <w:tc>
          <w:tcPr>
            <w:tcW w:w="2113" w:type="dxa"/>
            <w:vMerge/>
            <w:tcBorders>
              <w:left w:val="single" w:sz="4" w:space="0" w:color="auto"/>
              <w:right w:val="single" w:sz="4" w:space="0" w:color="auto"/>
            </w:tcBorders>
          </w:tcPr>
          <w:p w:rsidR="00817340" w:rsidRDefault="00817340" w:rsidP="00B353FA">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rsidR="00817340" w:rsidRDefault="00817340" w:rsidP="00817340">
            <w:pPr>
              <w:pStyle w:val="TAH"/>
              <w:rPr>
                <w:rFonts w:eastAsia="等线"/>
                <w:b w:val="0"/>
                <w:lang w:eastAsia="zh-CN"/>
              </w:rPr>
            </w:pPr>
            <w:r w:rsidRPr="00817340">
              <w:rPr>
                <w:rFonts w:eastAsia="等线" w:hint="eastAsia"/>
                <w:b w:val="0"/>
                <w:highlight w:val="yellow"/>
                <w:lang w:eastAsia="zh-CN"/>
              </w:rPr>
              <w:t>Low</w:t>
            </w:r>
          </w:p>
        </w:tc>
      </w:tr>
      <w:tr w:rsidR="00817340" w:rsidTr="00817340">
        <w:trPr>
          <w:trHeight w:val="250"/>
          <w:jc w:val="center"/>
        </w:trPr>
        <w:tc>
          <w:tcPr>
            <w:tcW w:w="0" w:type="auto"/>
            <w:tcBorders>
              <w:top w:val="single" w:sz="4" w:space="0" w:color="auto"/>
              <w:left w:val="single" w:sz="4" w:space="0" w:color="auto"/>
              <w:right w:val="single" w:sz="4" w:space="0" w:color="auto"/>
            </w:tcBorders>
            <w:vAlign w:val="center"/>
            <w:hideMark/>
          </w:tcPr>
          <w:p w:rsidR="00817340" w:rsidRDefault="00817340" w:rsidP="0000600B">
            <w:pPr>
              <w:pStyle w:val="TAH"/>
              <w:rPr>
                <w:b w:val="0"/>
                <w:lang w:eastAsia="zh-CN"/>
              </w:rPr>
            </w:pPr>
            <w:proofErr w:type="spellStart"/>
            <w:r>
              <w:rPr>
                <w:b w:val="0"/>
                <w:lang w:eastAsia="zh-CN"/>
              </w:rPr>
              <w:t>SBFD</w:t>
            </w:r>
            <w:proofErr w:type="spellEnd"/>
            <w:r>
              <w:rPr>
                <w:rFonts w:hint="eastAsia"/>
                <w:b w:val="0"/>
                <w:lang w:eastAsia="zh-CN"/>
              </w:rPr>
              <w:t>(DUD)</w:t>
            </w:r>
          </w:p>
        </w:tc>
        <w:tc>
          <w:tcPr>
            <w:tcW w:w="0" w:type="auto"/>
            <w:tcBorders>
              <w:top w:val="single" w:sz="4" w:space="0" w:color="auto"/>
              <w:left w:val="single" w:sz="4" w:space="0" w:color="auto"/>
              <w:bottom w:val="single" w:sz="4" w:space="0" w:color="auto"/>
              <w:right w:val="single" w:sz="4" w:space="0" w:color="auto"/>
            </w:tcBorders>
            <w:vAlign w:val="center"/>
            <w:hideMark/>
          </w:tcPr>
          <w:p w:rsidR="00817340" w:rsidRDefault="00817340" w:rsidP="00B353FA">
            <w:pPr>
              <w:pStyle w:val="TAH"/>
              <w:rPr>
                <w:b w:val="0"/>
                <w:lang w:val="en-US" w:eastAsia="zh-CN"/>
              </w:rPr>
            </w:pPr>
            <w:r>
              <w:rPr>
                <w:b w:val="0"/>
                <w:lang w:eastAsia="zh-CN"/>
              </w:rPr>
              <w:t xml:space="preserve">NR </w:t>
            </w:r>
            <w:proofErr w:type="spellStart"/>
            <w:r>
              <w:rPr>
                <w:b w:val="0"/>
                <w:lang w:eastAsia="zh-CN"/>
              </w:rPr>
              <w:t>TDD</w:t>
            </w:r>
            <w:proofErr w:type="spellEnd"/>
            <w:r>
              <w:rPr>
                <w:b w:val="0"/>
                <w:lang w:eastAsia="zh-CN"/>
              </w:rPr>
              <w:t xml:space="preserve"> UL</w:t>
            </w:r>
          </w:p>
        </w:tc>
        <w:tc>
          <w:tcPr>
            <w:tcW w:w="0" w:type="auto"/>
            <w:tcBorders>
              <w:top w:val="single" w:sz="4" w:space="0" w:color="auto"/>
              <w:left w:val="single" w:sz="4" w:space="0" w:color="auto"/>
              <w:bottom w:val="single" w:sz="4" w:space="0" w:color="auto"/>
              <w:right w:val="single" w:sz="4" w:space="0" w:color="auto"/>
            </w:tcBorders>
            <w:vAlign w:val="center"/>
            <w:hideMark/>
          </w:tcPr>
          <w:p w:rsidR="00817340" w:rsidRDefault="00817340" w:rsidP="00B353FA">
            <w:pPr>
              <w:pStyle w:val="TAH"/>
              <w:rPr>
                <w:lang w:eastAsia="zh-CN"/>
              </w:rPr>
            </w:pPr>
            <w:r>
              <w:object w:dxaOrig="3005" w:dyaOrig="339">
                <v:shape id="_x0000_i1034" type="#_x0000_t75" style="width:150.25pt;height:17pt" o:ole="">
                  <v:imagedata r:id="rId15" o:title=""/>
                </v:shape>
                <o:OLEObject Type="Embed" ProgID="Visio.Drawing.11" ShapeID="_x0000_i1034" DrawAspect="Content" ObjectID="_1726081091" r:id="rId24"/>
              </w:object>
            </w:r>
          </w:p>
          <w:p w:rsidR="00817340" w:rsidRPr="009A3F1F" w:rsidRDefault="00817340" w:rsidP="00B353FA">
            <w:pPr>
              <w:pStyle w:val="TAH"/>
              <w:rPr>
                <w:b w:val="0"/>
                <w:lang w:eastAsia="zh-CN"/>
              </w:rPr>
            </w:pPr>
            <w:r w:rsidRPr="009A3F1F">
              <w:rPr>
                <w:rFonts w:hint="eastAsia"/>
                <w:b w:val="0"/>
                <w:lang w:eastAsia="zh-CN"/>
              </w:rPr>
              <w:t>Case 4</w:t>
            </w:r>
          </w:p>
        </w:tc>
        <w:tc>
          <w:tcPr>
            <w:tcW w:w="2113" w:type="dxa"/>
            <w:vMerge/>
            <w:tcBorders>
              <w:left w:val="single" w:sz="4" w:space="0" w:color="auto"/>
              <w:right w:val="single" w:sz="4" w:space="0" w:color="auto"/>
            </w:tcBorders>
          </w:tcPr>
          <w:p w:rsidR="00817340" w:rsidRDefault="00817340" w:rsidP="00B353FA">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hideMark/>
          </w:tcPr>
          <w:p w:rsidR="00817340" w:rsidRDefault="00817340" w:rsidP="00817340">
            <w:pPr>
              <w:pStyle w:val="TAH"/>
              <w:rPr>
                <w:rFonts w:eastAsia="等线"/>
                <w:b w:val="0"/>
                <w:lang w:eastAsia="zh-CN"/>
              </w:rPr>
            </w:pPr>
            <w:r>
              <w:rPr>
                <w:rFonts w:eastAsia="等线"/>
                <w:b w:val="0"/>
                <w:lang w:eastAsia="zh-CN"/>
              </w:rPr>
              <w:t>Low</w:t>
            </w:r>
          </w:p>
        </w:tc>
      </w:tr>
      <w:tr w:rsidR="00817340" w:rsidTr="00817340">
        <w:trPr>
          <w:trHeight w:val="250"/>
          <w:jc w:val="center"/>
        </w:trPr>
        <w:tc>
          <w:tcPr>
            <w:tcW w:w="0" w:type="auto"/>
            <w:vMerge w:val="restart"/>
            <w:tcBorders>
              <w:left w:val="single" w:sz="4" w:space="0" w:color="auto"/>
              <w:right w:val="single" w:sz="4" w:space="0" w:color="auto"/>
            </w:tcBorders>
            <w:vAlign w:val="center"/>
          </w:tcPr>
          <w:p w:rsidR="00817340" w:rsidRDefault="00817340" w:rsidP="00B353FA">
            <w:pPr>
              <w:pStyle w:val="TAH"/>
              <w:rPr>
                <w:b w:val="0"/>
                <w:lang w:eastAsia="zh-CN"/>
              </w:rPr>
            </w:pPr>
            <w:proofErr w:type="spellStart"/>
            <w:r>
              <w:rPr>
                <w:b w:val="0"/>
                <w:lang w:eastAsia="zh-CN"/>
              </w:rPr>
              <w:t>SBFD</w:t>
            </w:r>
            <w:proofErr w:type="spellEnd"/>
            <w:r>
              <w:rPr>
                <w:rFonts w:hint="eastAsia"/>
                <w:b w:val="0"/>
                <w:lang w:eastAsia="zh-CN"/>
              </w:rPr>
              <w:t>(DU)</w:t>
            </w:r>
          </w:p>
        </w:tc>
        <w:tc>
          <w:tcPr>
            <w:tcW w:w="0" w:type="auto"/>
            <w:vMerge w:val="restart"/>
            <w:tcBorders>
              <w:top w:val="single" w:sz="4" w:space="0" w:color="auto"/>
              <w:left w:val="single" w:sz="4" w:space="0" w:color="auto"/>
              <w:right w:val="single" w:sz="4" w:space="0" w:color="auto"/>
            </w:tcBorders>
            <w:vAlign w:val="center"/>
          </w:tcPr>
          <w:p w:rsidR="00817340" w:rsidRDefault="00817340" w:rsidP="00B353FA">
            <w:pPr>
              <w:pStyle w:val="TAH"/>
              <w:rPr>
                <w:b w:val="0"/>
                <w:lang w:val="en-US" w:eastAsia="zh-CN"/>
              </w:rPr>
            </w:pPr>
            <w:r>
              <w:rPr>
                <w:b w:val="0"/>
                <w:lang w:eastAsia="zh-CN"/>
              </w:rPr>
              <w:t xml:space="preserve">NR </w:t>
            </w:r>
            <w:proofErr w:type="spellStart"/>
            <w:r>
              <w:rPr>
                <w:b w:val="0"/>
                <w:lang w:eastAsia="zh-CN"/>
              </w:rPr>
              <w:t>TDD</w:t>
            </w:r>
            <w:proofErr w:type="spellEnd"/>
            <w:r>
              <w:rPr>
                <w:b w:val="0"/>
                <w:lang w:eastAsia="zh-CN"/>
              </w:rPr>
              <w:t xml:space="preserve"> UL</w:t>
            </w:r>
          </w:p>
        </w:tc>
        <w:tc>
          <w:tcPr>
            <w:tcW w:w="0" w:type="auto"/>
            <w:tcBorders>
              <w:top w:val="single" w:sz="4" w:space="0" w:color="auto"/>
              <w:left w:val="single" w:sz="4" w:space="0" w:color="auto"/>
              <w:bottom w:val="single" w:sz="4" w:space="0" w:color="auto"/>
              <w:right w:val="single" w:sz="4" w:space="0" w:color="auto"/>
            </w:tcBorders>
            <w:vAlign w:val="center"/>
          </w:tcPr>
          <w:p w:rsidR="00817340" w:rsidRDefault="00817340" w:rsidP="00B353FA">
            <w:pPr>
              <w:pStyle w:val="TAH"/>
              <w:rPr>
                <w:lang w:eastAsia="zh-CN"/>
              </w:rPr>
            </w:pPr>
            <w:r>
              <w:object w:dxaOrig="3002" w:dyaOrig="339">
                <v:shape id="_x0000_i1035" type="#_x0000_t75" style="width:149.65pt;height:17pt" o:ole="">
                  <v:imagedata r:id="rId17" o:title=""/>
                </v:shape>
                <o:OLEObject Type="Embed" ProgID="Visio.Drawing.11" ShapeID="_x0000_i1035" DrawAspect="Content" ObjectID="_1726081092" r:id="rId25"/>
              </w:object>
            </w:r>
          </w:p>
          <w:p w:rsidR="00817340" w:rsidRPr="009A3F1F" w:rsidRDefault="00817340" w:rsidP="00B353FA">
            <w:pPr>
              <w:pStyle w:val="TAH"/>
              <w:rPr>
                <w:b w:val="0"/>
                <w:lang w:eastAsia="zh-CN"/>
              </w:rPr>
            </w:pPr>
            <w:r w:rsidRPr="009A3F1F">
              <w:rPr>
                <w:b w:val="0"/>
                <w:lang w:eastAsia="zh-CN"/>
              </w:rPr>
              <w:t>C</w:t>
            </w:r>
            <w:r w:rsidRPr="009A3F1F">
              <w:rPr>
                <w:rFonts w:hint="eastAsia"/>
                <w:b w:val="0"/>
                <w:lang w:eastAsia="zh-CN"/>
              </w:rPr>
              <w:t>ase 5</w:t>
            </w:r>
          </w:p>
        </w:tc>
        <w:tc>
          <w:tcPr>
            <w:tcW w:w="2113" w:type="dxa"/>
            <w:vMerge/>
            <w:tcBorders>
              <w:left w:val="single" w:sz="4" w:space="0" w:color="auto"/>
              <w:right w:val="single" w:sz="4" w:space="0" w:color="auto"/>
            </w:tcBorders>
          </w:tcPr>
          <w:p w:rsidR="00817340" w:rsidRDefault="00817340" w:rsidP="00B353FA">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rsidR="00817340" w:rsidRDefault="00817340" w:rsidP="00817340">
            <w:pPr>
              <w:pStyle w:val="TAH"/>
              <w:rPr>
                <w:rFonts w:eastAsia="等线"/>
                <w:b w:val="0"/>
                <w:lang w:eastAsia="zh-CN"/>
              </w:rPr>
            </w:pPr>
            <w:r>
              <w:rPr>
                <w:rFonts w:eastAsia="等线"/>
                <w:b w:val="0"/>
                <w:lang w:eastAsia="zh-CN"/>
              </w:rPr>
              <w:t>Low</w:t>
            </w:r>
          </w:p>
        </w:tc>
      </w:tr>
      <w:tr w:rsidR="00817340" w:rsidTr="00817340">
        <w:trPr>
          <w:trHeight w:val="250"/>
          <w:jc w:val="center"/>
        </w:trPr>
        <w:tc>
          <w:tcPr>
            <w:tcW w:w="0" w:type="auto"/>
            <w:vMerge/>
            <w:tcBorders>
              <w:left w:val="single" w:sz="4" w:space="0" w:color="auto"/>
              <w:bottom w:val="single" w:sz="4" w:space="0" w:color="auto"/>
              <w:right w:val="single" w:sz="4" w:space="0" w:color="auto"/>
            </w:tcBorders>
            <w:vAlign w:val="center"/>
          </w:tcPr>
          <w:p w:rsidR="00817340" w:rsidRDefault="00817340" w:rsidP="00B353FA">
            <w:pPr>
              <w:pStyle w:val="TAH"/>
              <w:rPr>
                <w:b w:val="0"/>
                <w:lang w:eastAsia="zh-CN"/>
              </w:rPr>
            </w:pPr>
          </w:p>
        </w:tc>
        <w:tc>
          <w:tcPr>
            <w:tcW w:w="0" w:type="auto"/>
            <w:vMerge/>
            <w:tcBorders>
              <w:left w:val="single" w:sz="4" w:space="0" w:color="auto"/>
              <w:bottom w:val="single" w:sz="4" w:space="0" w:color="auto"/>
              <w:right w:val="single" w:sz="4" w:space="0" w:color="auto"/>
            </w:tcBorders>
            <w:vAlign w:val="center"/>
          </w:tcPr>
          <w:p w:rsidR="00817340" w:rsidRDefault="00817340" w:rsidP="00B353FA">
            <w:pPr>
              <w:pStyle w:val="TAH"/>
              <w:rPr>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17340" w:rsidRDefault="00817340" w:rsidP="00B353FA">
            <w:pPr>
              <w:pStyle w:val="TAH"/>
              <w:rPr>
                <w:lang w:eastAsia="zh-CN"/>
              </w:rPr>
            </w:pPr>
            <w:r>
              <w:object w:dxaOrig="3002" w:dyaOrig="339">
                <v:shape id="_x0000_i1036" type="#_x0000_t75" style="width:149.65pt;height:17pt" o:ole="">
                  <v:imagedata r:id="rId19" o:title=""/>
                </v:shape>
                <o:OLEObject Type="Embed" ProgID="Visio.Drawing.11" ShapeID="_x0000_i1036" DrawAspect="Content" ObjectID="_1726081093" r:id="rId26"/>
              </w:object>
            </w:r>
          </w:p>
          <w:p w:rsidR="00817340" w:rsidRPr="009A3F1F" w:rsidRDefault="00817340" w:rsidP="00B353FA">
            <w:pPr>
              <w:pStyle w:val="TAH"/>
              <w:rPr>
                <w:b w:val="0"/>
                <w:lang w:eastAsia="zh-CN"/>
              </w:rPr>
            </w:pPr>
            <w:r w:rsidRPr="009A3F1F">
              <w:rPr>
                <w:rFonts w:hint="eastAsia"/>
                <w:b w:val="0"/>
                <w:lang w:eastAsia="zh-CN"/>
              </w:rPr>
              <w:t>Case 6</w:t>
            </w:r>
          </w:p>
        </w:tc>
        <w:tc>
          <w:tcPr>
            <w:tcW w:w="2113" w:type="dxa"/>
            <w:vMerge/>
            <w:tcBorders>
              <w:left w:val="single" w:sz="4" w:space="0" w:color="auto"/>
              <w:bottom w:val="single" w:sz="4" w:space="0" w:color="auto"/>
              <w:right w:val="single" w:sz="4" w:space="0" w:color="auto"/>
            </w:tcBorders>
          </w:tcPr>
          <w:p w:rsidR="00817340" w:rsidRDefault="00817340" w:rsidP="00B353FA">
            <w:pPr>
              <w:pStyle w:val="TAH"/>
              <w:rPr>
                <w:rFonts w:eastAsia="等线"/>
                <w:b w:val="0"/>
                <w:lang w:eastAsia="zh-CN"/>
              </w:rPr>
            </w:pPr>
          </w:p>
        </w:tc>
        <w:tc>
          <w:tcPr>
            <w:tcW w:w="1012" w:type="dxa"/>
            <w:tcBorders>
              <w:top w:val="single" w:sz="4" w:space="0" w:color="auto"/>
              <w:left w:val="single" w:sz="4" w:space="0" w:color="auto"/>
              <w:bottom w:val="single" w:sz="4" w:space="0" w:color="auto"/>
              <w:right w:val="single" w:sz="4" w:space="0" w:color="auto"/>
            </w:tcBorders>
            <w:vAlign w:val="center"/>
          </w:tcPr>
          <w:p w:rsidR="00817340" w:rsidRDefault="00817340" w:rsidP="00817340">
            <w:pPr>
              <w:pStyle w:val="TAH"/>
              <w:rPr>
                <w:rFonts w:eastAsia="等线"/>
                <w:b w:val="0"/>
                <w:lang w:eastAsia="zh-CN"/>
              </w:rPr>
            </w:pPr>
            <w:r>
              <w:rPr>
                <w:rFonts w:eastAsia="等线"/>
                <w:b w:val="0"/>
                <w:lang w:eastAsia="zh-CN"/>
              </w:rPr>
              <w:t>Low</w:t>
            </w:r>
          </w:p>
        </w:tc>
      </w:tr>
    </w:tbl>
    <w:p w:rsidR="009A3F1F" w:rsidRDefault="009A3F1F" w:rsidP="00595D4F">
      <w:pPr>
        <w:spacing w:before="0" w:after="120"/>
        <w:jc w:val="left"/>
        <w:rPr>
          <w:lang w:val="en-US"/>
        </w:rPr>
      </w:pPr>
    </w:p>
    <w:p w:rsidR="009A3F1F" w:rsidRPr="00817340" w:rsidRDefault="00817340" w:rsidP="00595D4F">
      <w:pPr>
        <w:spacing w:before="0" w:after="120"/>
        <w:jc w:val="left"/>
        <w:rPr>
          <w:b/>
          <w:lang w:val="en-US"/>
        </w:rPr>
      </w:pPr>
      <w:r w:rsidRPr="00817340">
        <w:rPr>
          <w:rFonts w:hint="eastAsia"/>
          <w:b/>
          <w:noProof/>
          <w:lang w:val="en-US"/>
        </w:rPr>
        <mc:AlternateContent>
          <mc:Choice Requires="wps">
            <w:drawing>
              <wp:anchor distT="0" distB="0" distL="114300" distR="114300" simplePos="0" relativeHeight="251659264" behindDoc="0" locked="0" layoutInCell="1" allowOverlap="1" wp14:anchorId="36C16EB2" wp14:editId="35C06354">
                <wp:simplePos x="0" y="0"/>
                <wp:positionH relativeFrom="column">
                  <wp:posOffset>2774277</wp:posOffset>
                </wp:positionH>
                <wp:positionV relativeFrom="paragraph">
                  <wp:posOffset>81280</wp:posOffset>
                </wp:positionV>
                <wp:extent cx="165848" cy="0"/>
                <wp:effectExtent l="38100" t="76200" r="24765" b="95250"/>
                <wp:wrapNone/>
                <wp:docPr id="1" name="直接箭头连接符 1"/>
                <wp:cNvGraphicFramePr/>
                <a:graphic xmlns:a="http://schemas.openxmlformats.org/drawingml/2006/main">
                  <a:graphicData uri="http://schemas.microsoft.com/office/word/2010/wordprocessingShape">
                    <wps:wsp>
                      <wps:cNvCnPr/>
                      <wps:spPr>
                        <a:xfrm>
                          <a:off x="0" y="0"/>
                          <a:ext cx="165848" cy="0"/>
                        </a:xfrm>
                        <a:prstGeom prst="straightConnector1">
                          <a:avLst/>
                        </a:prstGeom>
                        <a:ln>
                          <a:solidFill>
                            <a:schemeClr val="tx1"/>
                          </a:solidFill>
                          <a:headEnd type="arrow" w="sm" len="sm"/>
                          <a:tailEnd type="arrow" w="sm" len="sm"/>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直接箭头连接符 1" o:spid="_x0000_s1026" type="#_x0000_t32" style="position:absolute;left:0;text-align:left;margin-left:218.45pt;margin-top:6.4pt;width: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" strokecolor="black [3213]">
                <v:stroke startarrow="open" startarrowwidth="narrow" startarrowlength="short" endarrow="open" endarrowwidth="narrow" endarrowlength="short"/>
              </v:shape>
            </w:pict>
          </mc:Fallback>
        </mc:AlternateContent>
      </w:r>
      <w:r w:rsidR="0000600B" w:rsidRPr="00817340">
        <w:rPr>
          <w:rFonts w:hint="eastAsia"/>
          <w:b/>
          <w:lang w:val="en-US"/>
        </w:rPr>
        <w:t>Proposal</w:t>
      </w:r>
      <w:r w:rsidR="00427ECC">
        <w:rPr>
          <w:rFonts w:hint="eastAsia"/>
          <w:b/>
          <w:lang w:val="en-US"/>
        </w:rPr>
        <w:t xml:space="preserve"> 1</w:t>
      </w:r>
      <w:r w:rsidR="0000600B" w:rsidRPr="00817340">
        <w:rPr>
          <w:rFonts w:hint="eastAsia"/>
          <w:b/>
          <w:lang w:val="en-US"/>
        </w:rPr>
        <w:t xml:space="preserve">: </w:t>
      </w:r>
      <w:r w:rsidRPr="00817340">
        <w:rPr>
          <w:rFonts w:hint="eastAsia"/>
          <w:b/>
          <w:lang w:val="en-US"/>
        </w:rPr>
        <w:t xml:space="preserve">Case 1 and case 2 </w:t>
      </w:r>
      <w:r>
        <w:rPr>
          <w:rFonts w:hint="eastAsia"/>
          <w:b/>
          <w:lang w:val="en-US"/>
        </w:rPr>
        <w:t xml:space="preserve">in Table 2 </w:t>
      </w:r>
      <w:r w:rsidRPr="00817340">
        <w:rPr>
          <w:rFonts w:hint="eastAsia"/>
          <w:b/>
          <w:lang w:val="en-US"/>
        </w:rPr>
        <w:t xml:space="preserve">for </w:t>
      </w:r>
      <w:proofErr w:type="spellStart"/>
      <w:r w:rsidRPr="00817340">
        <w:rPr>
          <w:rFonts w:hint="eastAsia"/>
          <w:b/>
          <w:lang w:val="en-US"/>
        </w:rPr>
        <w:t>SBFD</w:t>
      </w:r>
      <w:proofErr w:type="spellEnd"/>
      <w:r w:rsidRPr="00817340">
        <w:rPr>
          <w:rFonts w:hint="eastAsia"/>
          <w:b/>
          <w:lang w:val="en-US"/>
        </w:rPr>
        <w:t xml:space="preserve">     </w:t>
      </w:r>
      <w:proofErr w:type="spellStart"/>
      <w:r w:rsidRPr="00817340">
        <w:rPr>
          <w:rFonts w:hint="eastAsia"/>
          <w:b/>
          <w:lang w:val="en-US"/>
        </w:rPr>
        <w:t>TDD</w:t>
      </w:r>
      <w:proofErr w:type="spellEnd"/>
      <w:r w:rsidRPr="00817340">
        <w:rPr>
          <w:rFonts w:hint="eastAsia"/>
          <w:b/>
          <w:lang w:val="en-US"/>
        </w:rPr>
        <w:t xml:space="preserve"> DL are in high priority for the </w:t>
      </w:r>
      <w:r w:rsidRPr="00817340">
        <w:rPr>
          <w:b/>
          <w:lang w:val="en-US"/>
        </w:rPr>
        <w:t>adjacent</w:t>
      </w:r>
      <w:r w:rsidRPr="00817340">
        <w:rPr>
          <w:rFonts w:hint="eastAsia"/>
          <w:b/>
          <w:lang w:val="en-US"/>
        </w:rPr>
        <w:t xml:space="preserve"> channel co-exist simulation.</w:t>
      </w:r>
    </w:p>
    <w:p w:rsidR="009A3F1F" w:rsidRDefault="003A16ED" w:rsidP="003A16ED">
      <w:pPr>
        <w:pStyle w:val="2ChapterXXStatementh22Header2l2Level2Headhea"/>
      </w:pPr>
      <w:r>
        <w:rPr>
          <w:rFonts w:hint="eastAsia"/>
        </w:rPr>
        <w:t>2.2 Other simulation assumptions</w:t>
      </w:r>
    </w:p>
    <w:p w:rsidR="009C52B8" w:rsidRPr="009C52B8" w:rsidRDefault="009C52B8" w:rsidP="009C52B8">
      <w:pPr>
        <w:spacing w:before="0" w:after="120"/>
        <w:jc w:val="left"/>
        <w:rPr>
          <w:lang w:val="en-US"/>
        </w:rPr>
      </w:pPr>
      <w:r>
        <w:rPr>
          <w:rFonts w:hint="eastAsia"/>
          <w:lang w:val="en-US"/>
        </w:rPr>
        <w:t xml:space="preserve">For the </w:t>
      </w:r>
      <w:r>
        <w:rPr>
          <w:lang w:val="en-US"/>
        </w:rPr>
        <w:t>remaining</w:t>
      </w:r>
      <w:r>
        <w:rPr>
          <w:rFonts w:hint="eastAsia"/>
          <w:lang w:val="en-US"/>
        </w:rPr>
        <w:t xml:space="preserve"> simulation assumptions, the following</w:t>
      </w:r>
    </w:p>
    <w:p w:rsidR="009C52B8" w:rsidRDefault="009C52B8" w:rsidP="009C52B8">
      <w:pPr>
        <w:spacing w:before="0" w:after="120"/>
        <w:jc w:val="center"/>
        <w:rPr>
          <w:lang w:val="en-US"/>
        </w:rPr>
      </w:pPr>
      <w:r w:rsidRPr="009C52B8">
        <w:rPr>
          <w:rFonts w:hint="eastAsia"/>
          <w:lang w:val="en-US"/>
        </w:rPr>
        <w:t>Table</w:t>
      </w:r>
      <w:r>
        <w:rPr>
          <w:rFonts w:hint="eastAsia"/>
          <w:lang w:val="en-US"/>
        </w:rPr>
        <w:t xml:space="preserve"> 3: Remaining simulation </w:t>
      </w:r>
      <w:r>
        <w:rPr>
          <w:lang w:val="en-US"/>
        </w:rPr>
        <w:t>assumptions</w:t>
      </w:r>
    </w:p>
    <w:tbl>
      <w:tblPr>
        <w:tblStyle w:val="af8"/>
        <w:tblW w:w="0" w:type="auto"/>
        <w:tblLook w:val="04A0" w:firstRow="1" w:lastRow="0" w:firstColumn="1" w:lastColumn="0" w:noHBand="0" w:noVBand="1"/>
      </w:tblPr>
      <w:tblGrid>
        <w:gridCol w:w="2660"/>
        <w:gridCol w:w="3827"/>
        <w:gridCol w:w="3368"/>
      </w:tblGrid>
      <w:tr w:rsidR="009C52B8" w:rsidTr="009C52B8">
        <w:tc>
          <w:tcPr>
            <w:tcW w:w="2660" w:type="dxa"/>
          </w:tcPr>
          <w:p w:rsidR="009C52B8" w:rsidRPr="009C52B8" w:rsidRDefault="009C52B8" w:rsidP="009C52B8">
            <w:pPr>
              <w:spacing w:before="0" w:after="120"/>
              <w:jc w:val="left"/>
              <w:rPr>
                <w:rFonts w:eastAsiaTheme="minorEastAsia"/>
                <w:lang w:val="en-US"/>
              </w:rPr>
            </w:pPr>
            <w:r>
              <w:rPr>
                <w:rFonts w:eastAsiaTheme="minorEastAsia" w:hint="eastAsia"/>
                <w:lang w:val="en-US"/>
              </w:rPr>
              <w:t>Parameters</w:t>
            </w:r>
          </w:p>
        </w:tc>
        <w:tc>
          <w:tcPr>
            <w:tcW w:w="3827" w:type="dxa"/>
          </w:tcPr>
          <w:p w:rsidR="009C52B8" w:rsidRPr="009C52B8" w:rsidRDefault="009C52B8" w:rsidP="009C52B8">
            <w:pPr>
              <w:spacing w:before="0" w:after="120"/>
              <w:jc w:val="left"/>
              <w:rPr>
                <w:rFonts w:eastAsiaTheme="minorEastAsia"/>
                <w:lang w:val="en-US"/>
              </w:rPr>
            </w:pPr>
            <w:r>
              <w:rPr>
                <w:rFonts w:eastAsiaTheme="minorEastAsia" w:hint="eastAsia"/>
                <w:lang w:val="en-US"/>
              </w:rPr>
              <w:t>Assumption</w:t>
            </w:r>
          </w:p>
        </w:tc>
        <w:tc>
          <w:tcPr>
            <w:tcW w:w="3368" w:type="dxa"/>
          </w:tcPr>
          <w:p w:rsidR="009C52B8" w:rsidRPr="009C52B8" w:rsidRDefault="009C52B8" w:rsidP="009C52B8">
            <w:pPr>
              <w:spacing w:before="0" w:after="120"/>
              <w:jc w:val="left"/>
              <w:rPr>
                <w:rFonts w:eastAsiaTheme="minorEastAsia"/>
                <w:lang w:val="en-US"/>
              </w:rPr>
            </w:pPr>
            <w:r>
              <w:rPr>
                <w:rFonts w:eastAsiaTheme="minorEastAsia" w:hint="eastAsia"/>
                <w:lang w:val="en-US"/>
              </w:rPr>
              <w:t>Comments</w:t>
            </w:r>
          </w:p>
        </w:tc>
      </w:tr>
      <w:tr w:rsidR="009C52B8" w:rsidTr="009C52B8">
        <w:tc>
          <w:tcPr>
            <w:tcW w:w="2660" w:type="dxa"/>
          </w:tcPr>
          <w:p w:rsidR="009C52B8" w:rsidRPr="009C52B8" w:rsidRDefault="009C52B8" w:rsidP="009C52B8">
            <w:pPr>
              <w:spacing w:before="0" w:after="120"/>
              <w:jc w:val="left"/>
              <w:rPr>
                <w:rFonts w:eastAsiaTheme="minorEastAsia"/>
                <w:lang w:val="en-US"/>
              </w:rPr>
            </w:pPr>
            <w:proofErr w:type="spellStart"/>
            <w:r w:rsidRPr="009C52B8">
              <w:rPr>
                <w:rFonts w:eastAsiaTheme="minorEastAsia"/>
                <w:lang w:val="en-US"/>
              </w:rPr>
              <w:t>SBFD</w:t>
            </w:r>
            <w:proofErr w:type="spellEnd"/>
            <w:r w:rsidRPr="009C52B8">
              <w:rPr>
                <w:rFonts w:eastAsiaTheme="minorEastAsia"/>
                <w:lang w:val="en-US"/>
              </w:rPr>
              <w:t xml:space="preserve"> sub-band configurations</w:t>
            </w:r>
          </w:p>
        </w:tc>
        <w:tc>
          <w:tcPr>
            <w:tcW w:w="3827" w:type="dxa"/>
          </w:tcPr>
          <w:p w:rsidR="009C52B8" w:rsidRDefault="009C52B8" w:rsidP="009C52B8">
            <w:pPr>
              <w:spacing w:before="0" w:after="120"/>
              <w:jc w:val="left"/>
              <w:rPr>
                <w:rFonts w:eastAsiaTheme="minorEastAsia"/>
                <w:lang w:val="en-US"/>
              </w:rPr>
            </w:pPr>
            <w:r>
              <w:rPr>
                <w:rFonts w:eastAsiaTheme="minorEastAsia" w:hint="eastAsia"/>
                <w:lang w:val="en-US"/>
              </w:rPr>
              <w:t xml:space="preserve">DUD: </w:t>
            </w:r>
            <w:r w:rsidR="00D1529B">
              <w:rPr>
                <w:rFonts w:eastAsiaTheme="minorEastAsia" w:hint="eastAsia"/>
                <w:lang w:val="en-US"/>
              </w:rPr>
              <w:t>[40MHz, 20MHz, 40MHz]</w:t>
            </w:r>
          </w:p>
          <w:p w:rsidR="009C52B8" w:rsidRPr="009C52B8" w:rsidRDefault="009C52B8" w:rsidP="009C52B8">
            <w:pPr>
              <w:spacing w:before="0" w:after="120"/>
              <w:jc w:val="left"/>
              <w:rPr>
                <w:rFonts w:eastAsiaTheme="minorEastAsia"/>
                <w:lang w:val="en-US"/>
              </w:rPr>
            </w:pPr>
            <w:r>
              <w:rPr>
                <w:rFonts w:eastAsiaTheme="minorEastAsia" w:hint="eastAsia"/>
                <w:lang w:val="en-US"/>
              </w:rPr>
              <w:t xml:space="preserve">DU: </w:t>
            </w:r>
            <w:r w:rsidR="00D1529B">
              <w:rPr>
                <w:rFonts w:eastAsiaTheme="minorEastAsia" w:hint="eastAsia"/>
                <w:lang w:val="en-US"/>
              </w:rPr>
              <w:t>[80MHz, 20MHz</w:t>
            </w:r>
            <w:r w:rsidR="00D1529B">
              <w:rPr>
                <w:rFonts w:eastAsiaTheme="minorEastAsia"/>
                <w:lang w:val="en-US"/>
              </w:rPr>
              <w:t>]</w:t>
            </w:r>
          </w:p>
        </w:tc>
        <w:tc>
          <w:tcPr>
            <w:tcW w:w="3368" w:type="dxa"/>
          </w:tcPr>
          <w:p w:rsidR="009C52B8" w:rsidRPr="00D1529B" w:rsidRDefault="00D1529B" w:rsidP="00D1529B">
            <w:pPr>
              <w:spacing w:before="0" w:after="120"/>
              <w:jc w:val="left"/>
              <w:rPr>
                <w:rFonts w:eastAsiaTheme="minorEastAsia"/>
                <w:lang w:val="en-US"/>
              </w:rPr>
            </w:pPr>
            <w:r>
              <w:rPr>
                <w:rFonts w:eastAsiaTheme="minorEastAsia" w:hint="eastAsia"/>
                <w:lang w:val="en-US"/>
              </w:rPr>
              <w:t xml:space="preserve">Whether the ratio of U impacts </w:t>
            </w:r>
            <w:r>
              <w:rPr>
                <w:rFonts w:eastAsiaTheme="minorEastAsia"/>
                <w:lang w:val="en-US"/>
              </w:rPr>
              <w:t>the</w:t>
            </w:r>
            <w:r>
              <w:rPr>
                <w:rFonts w:eastAsiaTheme="minorEastAsia" w:hint="eastAsia"/>
                <w:lang w:val="en-US"/>
              </w:rPr>
              <w:t xml:space="preserve"> results may need some discussion.</w:t>
            </w:r>
          </w:p>
        </w:tc>
      </w:tr>
      <w:tr w:rsidR="009C52B8" w:rsidTr="009C52B8">
        <w:tc>
          <w:tcPr>
            <w:tcW w:w="2660" w:type="dxa"/>
          </w:tcPr>
          <w:p w:rsidR="009C52B8" w:rsidRPr="009C52B8" w:rsidRDefault="009C52B8" w:rsidP="009C52B8">
            <w:pPr>
              <w:spacing w:before="0" w:after="120"/>
              <w:jc w:val="left"/>
              <w:rPr>
                <w:rFonts w:eastAsiaTheme="minorEastAsia"/>
                <w:lang w:val="en-US"/>
              </w:rPr>
            </w:pPr>
            <w:r w:rsidRPr="009C52B8">
              <w:rPr>
                <w:rFonts w:eastAsiaTheme="minorEastAsia"/>
                <w:lang w:val="en-US"/>
              </w:rPr>
              <w:t>Grid shift</w:t>
            </w:r>
          </w:p>
        </w:tc>
        <w:tc>
          <w:tcPr>
            <w:tcW w:w="3827" w:type="dxa"/>
          </w:tcPr>
          <w:p w:rsidR="009C52B8" w:rsidRPr="00D1529B" w:rsidRDefault="00D1529B" w:rsidP="009C52B8">
            <w:pPr>
              <w:spacing w:before="0" w:after="120"/>
              <w:jc w:val="left"/>
              <w:rPr>
                <w:rFonts w:eastAsiaTheme="minorEastAsia"/>
                <w:lang w:val="en-US"/>
              </w:rPr>
            </w:pPr>
            <w:r>
              <w:rPr>
                <w:rFonts w:eastAsia="Times New Roman"/>
                <w:kern w:val="2"/>
                <w:szCs w:val="21"/>
                <w:lang w:val="en-US" w:bidi="ar"/>
              </w:rPr>
              <w:t>Option 1: 100%</w:t>
            </w:r>
          </w:p>
        </w:tc>
        <w:tc>
          <w:tcPr>
            <w:tcW w:w="3368" w:type="dxa"/>
          </w:tcPr>
          <w:p w:rsidR="009C52B8" w:rsidRDefault="009C52B8" w:rsidP="009C52B8">
            <w:pPr>
              <w:spacing w:before="0" w:after="120"/>
              <w:jc w:val="left"/>
              <w:rPr>
                <w:lang w:val="en-US"/>
              </w:rPr>
            </w:pPr>
          </w:p>
        </w:tc>
      </w:tr>
      <w:tr w:rsidR="009C52B8" w:rsidTr="009C52B8">
        <w:tc>
          <w:tcPr>
            <w:tcW w:w="2660" w:type="dxa"/>
          </w:tcPr>
          <w:p w:rsidR="009C52B8" w:rsidRPr="009C52B8" w:rsidRDefault="009C52B8" w:rsidP="009C52B8">
            <w:pPr>
              <w:spacing w:before="0" w:after="120"/>
              <w:jc w:val="left"/>
              <w:rPr>
                <w:rFonts w:eastAsiaTheme="minorEastAsia"/>
                <w:lang w:val="en-US"/>
              </w:rPr>
            </w:pPr>
            <w:r w:rsidRPr="009C52B8">
              <w:rPr>
                <w:rFonts w:eastAsiaTheme="minorEastAsia"/>
                <w:lang w:val="en-US"/>
              </w:rPr>
              <w:t xml:space="preserve">Indoor/Outdoor </w:t>
            </w:r>
            <w:proofErr w:type="spellStart"/>
            <w:r w:rsidRPr="009C52B8">
              <w:rPr>
                <w:rFonts w:eastAsiaTheme="minorEastAsia"/>
                <w:lang w:val="en-US"/>
              </w:rPr>
              <w:t>UE</w:t>
            </w:r>
            <w:proofErr w:type="spellEnd"/>
            <w:r w:rsidRPr="009C52B8">
              <w:rPr>
                <w:rFonts w:eastAsiaTheme="minorEastAsia"/>
                <w:lang w:val="en-US"/>
              </w:rPr>
              <w:t xml:space="preserve"> ratio</w:t>
            </w:r>
          </w:p>
        </w:tc>
        <w:tc>
          <w:tcPr>
            <w:tcW w:w="3827" w:type="dxa"/>
          </w:tcPr>
          <w:p w:rsidR="009C52B8" w:rsidRPr="00D1529B" w:rsidRDefault="00D1529B" w:rsidP="00D1529B">
            <w:pPr>
              <w:pStyle w:val="ListParagraph1"/>
              <w:widowControl/>
              <w:ind w:firstLineChars="0" w:firstLine="0"/>
            </w:pPr>
            <w:r>
              <w:rPr>
                <w:rFonts w:ascii="Times New Roman" w:eastAsia="宋体" w:hAnsi="Times New Roman"/>
                <w:sz w:val="20"/>
                <w:szCs w:val="21"/>
              </w:rPr>
              <w:t>Option 1-2: For Macro-to-Macro cases of both FR1 and FR2, assume 80% indoor and 20% outdoor ratio.</w:t>
            </w:r>
          </w:p>
        </w:tc>
        <w:tc>
          <w:tcPr>
            <w:tcW w:w="3368" w:type="dxa"/>
          </w:tcPr>
          <w:p w:rsidR="009C52B8" w:rsidRDefault="009C52B8" w:rsidP="009C52B8">
            <w:pPr>
              <w:spacing w:before="0" w:after="120"/>
              <w:jc w:val="left"/>
              <w:rPr>
                <w:lang w:val="en-US"/>
              </w:rPr>
            </w:pPr>
          </w:p>
        </w:tc>
      </w:tr>
      <w:tr w:rsidR="00D1529B" w:rsidTr="009C52B8">
        <w:tc>
          <w:tcPr>
            <w:tcW w:w="2660" w:type="dxa"/>
          </w:tcPr>
          <w:p w:rsidR="00D1529B" w:rsidRPr="009C52B8" w:rsidRDefault="00D1529B" w:rsidP="009C52B8">
            <w:pPr>
              <w:spacing w:before="0" w:after="120"/>
              <w:jc w:val="left"/>
              <w:rPr>
                <w:rFonts w:eastAsiaTheme="minorEastAsia"/>
                <w:lang w:val="en-US"/>
              </w:rPr>
            </w:pPr>
            <w:proofErr w:type="spellStart"/>
            <w:r w:rsidRPr="00D1529B">
              <w:rPr>
                <w:rFonts w:eastAsiaTheme="minorEastAsia"/>
                <w:lang w:val="en-US"/>
              </w:rPr>
              <w:t>UE</w:t>
            </w:r>
            <w:proofErr w:type="spellEnd"/>
            <w:r w:rsidRPr="00D1529B">
              <w:rPr>
                <w:rFonts w:eastAsiaTheme="minorEastAsia"/>
                <w:lang w:val="en-US"/>
              </w:rPr>
              <w:t xml:space="preserve"> distribution mechanism</w:t>
            </w:r>
          </w:p>
        </w:tc>
        <w:tc>
          <w:tcPr>
            <w:tcW w:w="3827" w:type="dxa"/>
          </w:tcPr>
          <w:p w:rsidR="00D1529B" w:rsidRPr="00D1529B" w:rsidRDefault="00D1529B" w:rsidP="00427ECC">
            <w:pPr>
              <w:pStyle w:val="ListParagraph1"/>
              <w:widowControl/>
              <w:ind w:firstLineChars="0" w:firstLine="0"/>
              <w:rPr>
                <w:rFonts w:ascii="Times New Roman" w:eastAsia="宋体" w:hAnsi="Times New Roman"/>
                <w:sz w:val="20"/>
                <w:szCs w:val="21"/>
              </w:rPr>
            </w:pPr>
            <w:r>
              <w:rPr>
                <w:rFonts w:ascii="Times New Roman" w:eastAsia="宋体" w:hAnsi="Times New Roman"/>
                <w:sz w:val="20"/>
                <w:szCs w:val="21"/>
              </w:rPr>
              <w:t>Option 2-1: Evenly random dropping in service area;</w:t>
            </w:r>
          </w:p>
        </w:tc>
        <w:tc>
          <w:tcPr>
            <w:tcW w:w="3368" w:type="dxa"/>
          </w:tcPr>
          <w:p w:rsidR="00D1529B" w:rsidRDefault="00D1529B" w:rsidP="009C52B8">
            <w:pPr>
              <w:spacing w:before="0" w:after="120"/>
              <w:jc w:val="left"/>
              <w:rPr>
                <w:lang w:val="en-US"/>
              </w:rPr>
            </w:pPr>
          </w:p>
        </w:tc>
      </w:tr>
      <w:tr w:rsidR="009C52B8" w:rsidTr="009C52B8">
        <w:tc>
          <w:tcPr>
            <w:tcW w:w="2660" w:type="dxa"/>
          </w:tcPr>
          <w:p w:rsidR="009C52B8" w:rsidRPr="00D1529B" w:rsidRDefault="009C52B8" w:rsidP="00D1529B">
            <w:pPr>
              <w:spacing w:before="0" w:after="120"/>
              <w:jc w:val="left"/>
              <w:rPr>
                <w:rFonts w:eastAsiaTheme="minorEastAsia"/>
                <w:lang w:val="en-US"/>
              </w:rPr>
            </w:pPr>
            <w:r>
              <w:rPr>
                <w:kern w:val="2"/>
                <w:lang w:val="en-US" w:bidi="ar"/>
              </w:rPr>
              <w:t>BS antenna configurations</w:t>
            </w:r>
          </w:p>
        </w:tc>
        <w:tc>
          <w:tcPr>
            <w:tcW w:w="3827" w:type="dxa"/>
          </w:tcPr>
          <w:p w:rsidR="009C52B8" w:rsidRPr="00D1529B" w:rsidRDefault="00D1529B" w:rsidP="00D1529B">
            <w:pPr>
              <w:pStyle w:val="ListParagraph1"/>
              <w:widowControl/>
              <w:ind w:firstLineChars="0" w:firstLine="0"/>
            </w:pPr>
            <w:r>
              <w:rPr>
                <w:rFonts w:ascii="Times New Roman" w:eastAsia="宋体" w:hAnsi="Times New Roman"/>
                <w:sz w:val="20"/>
                <w:szCs w:val="21"/>
              </w:rPr>
              <w:t xml:space="preserve">Option 1-2: Utilize an extra panel for </w:t>
            </w:r>
            <w:proofErr w:type="spellStart"/>
            <w:r>
              <w:rPr>
                <w:rFonts w:ascii="Times New Roman" w:eastAsia="宋体" w:hAnsi="Times New Roman"/>
                <w:sz w:val="20"/>
                <w:szCs w:val="21"/>
              </w:rPr>
              <w:t>subband</w:t>
            </w:r>
            <w:proofErr w:type="spellEnd"/>
            <w:r>
              <w:rPr>
                <w:rFonts w:ascii="Times New Roman" w:eastAsia="宋体" w:hAnsi="Times New Roman"/>
                <w:sz w:val="20"/>
                <w:szCs w:val="21"/>
              </w:rPr>
              <w:t xml:space="preserve"> UL operation. In this case, the </w:t>
            </w:r>
            <w:proofErr w:type="spellStart"/>
            <w:r>
              <w:rPr>
                <w:rFonts w:ascii="Times New Roman" w:eastAsia="宋体" w:hAnsi="Times New Roman"/>
                <w:sz w:val="20"/>
                <w:szCs w:val="21"/>
              </w:rPr>
              <w:t>TRP</w:t>
            </w:r>
            <w:proofErr w:type="spellEnd"/>
            <w:r>
              <w:rPr>
                <w:rFonts w:ascii="Times New Roman" w:eastAsia="宋体" w:hAnsi="Times New Roman"/>
                <w:sz w:val="20"/>
                <w:szCs w:val="21"/>
              </w:rPr>
              <w:t xml:space="preserve"> </w:t>
            </w:r>
            <w:r>
              <w:rPr>
                <w:rFonts w:ascii="Times New Roman" w:eastAsia="宋体" w:hAnsi="Times New Roman"/>
                <w:sz w:val="20"/>
                <w:szCs w:val="21"/>
              </w:rPr>
              <w:lastRenderedPageBreak/>
              <w:t xml:space="preserve">and element number for DL and UL in </w:t>
            </w:r>
            <w:proofErr w:type="spellStart"/>
            <w:r>
              <w:rPr>
                <w:rFonts w:ascii="Times New Roman" w:eastAsia="宋体" w:hAnsi="Times New Roman"/>
                <w:sz w:val="20"/>
                <w:szCs w:val="21"/>
              </w:rPr>
              <w:t>SBFD</w:t>
            </w:r>
            <w:proofErr w:type="spellEnd"/>
            <w:r>
              <w:rPr>
                <w:rFonts w:ascii="Times New Roman" w:eastAsia="宋体" w:hAnsi="Times New Roman"/>
                <w:sz w:val="20"/>
                <w:szCs w:val="21"/>
              </w:rPr>
              <w:t xml:space="preserve"> BS will be the same as </w:t>
            </w:r>
            <w:proofErr w:type="spellStart"/>
            <w:r>
              <w:rPr>
                <w:rFonts w:ascii="Times New Roman" w:eastAsia="宋体" w:hAnsi="Times New Roman"/>
                <w:sz w:val="20"/>
                <w:szCs w:val="21"/>
              </w:rPr>
              <w:t>TDD</w:t>
            </w:r>
            <w:proofErr w:type="spellEnd"/>
            <w:r>
              <w:rPr>
                <w:rFonts w:ascii="Times New Roman" w:eastAsia="宋体" w:hAnsi="Times New Roman"/>
                <w:sz w:val="20"/>
                <w:szCs w:val="21"/>
              </w:rPr>
              <w:t xml:space="preserve"> BS configuration.</w:t>
            </w:r>
          </w:p>
        </w:tc>
        <w:tc>
          <w:tcPr>
            <w:tcW w:w="3368" w:type="dxa"/>
          </w:tcPr>
          <w:p w:rsidR="009C52B8" w:rsidRPr="00D1529B" w:rsidRDefault="00D1529B" w:rsidP="00D1529B">
            <w:pPr>
              <w:spacing w:before="0" w:after="120"/>
              <w:jc w:val="left"/>
              <w:rPr>
                <w:rFonts w:eastAsiaTheme="minorEastAsia"/>
                <w:lang w:val="en-US"/>
              </w:rPr>
            </w:pPr>
            <w:r>
              <w:rPr>
                <w:rFonts w:eastAsiaTheme="minorEastAsia" w:hint="eastAsia"/>
                <w:lang w:val="en-US"/>
              </w:rPr>
              <w:lastRenderedPageBreak/>
              <w:t xml:space="preserve">If only half of the </w:t>
            </w:r>
            <w:proofErr w:type="spellStart"/>
            <w:r>
              <w:rPr>
                <w:rFonts w:eastAsiaTheme="minorEastAsia" w:hint="eastAsia"/>
                <w:lang w:val="en-US"/>
              </w:rPr>
              <w:t>TRP</w:t>
            </w:r>
            <w:proofErr w:type="spellEnd"/>
            <w:r>
              <w:rPr>
                <w:rFonts w:eastAsiaTheme="minorEastAsia" w:hint="eastAsia"/>
                <w:lang w:val="en-US"/>
              </w:rPr>
              <w:t xml:space="preserve"> is used, the compare with the baseline may not </w:t>
            </w:r>
            <w:r>
              <w:rPr>
                <w:rFonts w:eastAsiaTheme="minorEastAsia" w:hint="eastAsia"/>
                <w:lang w:val="en-US"/>
              </w:rPr>
              <w:lastRenderedPageBreak/>
              <w:t>be correct.</w:t>
            </w:r>
          </w:p>
        </w:tc>
      </w:tr>
      <w:tr w:rsidR="009C52B8" w:rsidTr="009C52B8">
        <w:tc>
          <w:tcPr>
            <w:tcW w:w="2660" w:type="dxa"/>
          </w:tcPr>
          <w:p w:rsidR="009C52B8" w:rsidRPr="009C52B8" w:rsidRDefault="009C52B8" w:rsidP="009C52B8">
            <w:pPr>
              <w:spacing w:before="0" w:after="120"/>
              <w:jc w:val="left"/>
              <w:rPr>
                <w:rFonts w:eastAsiaTheme="minorEastAsia"/>
                <w:lang w:val="en-US"/>
              </w:rPr>
            </w:pPr>
            <w:r>
              <w:rPr>
                <w:kern w:val="2"/>
                <w:lang w:val="en-US" w:bidi="ar"/>
              </w:rPr>
              <w:lastRenderedPageBreak/>
              <w:t xml:space="preserve">BS </w:t>
            </w:r>
            <w:proofErr w:type="spellStart"/>
            <w:r>
              <w:rPr>
                <w:kern w:val="2"/>
                <w:lang w:val="en-US" w:bidi="ar"/>
              </w:rPr>
              <w:t>Tx</w:t>
            </w:r>
            <w:proofErr w:type="spellEnd"/>
            <w:r>
              <w:rPr>
                <w:kern w:val="2"/>
                <w:lang w:val="en-US" w:bidi="ar"/>
              </w:rPr>
              <w:t xml:space="preserve"> power</w:t>
            </w:r>
          </w:p>
        </w:tc>
        <w:tc>
          <w:tcPr>
            <w:tcW w:w="3827" w:type="dxa"/>
          </w:tcPr>
          <w:p w:rsidR="009C52B8" w:rsidRPr="00D1529B" w:rsidRDefault="00D1529B" w:rsidP="009C52B8">
            <w:pPr>
              <w:spacing w:before="0" w:after="120"/>
              <w:jc w:val="left"/>
              <w:rPr>
                <w:rFonts w:eastAsiaTheme="minorEastAsia"/>
                <w:lang w:val="en-US"/>
              </w:rPr>
            </w:pPr>
            <w:r>
              <w:rPr>
                <w:rFonts w:eastAsiaTheme="minorEastAsia" w:hint="eastAsia"/>
                <w:lang w:val="en-US"/>
              </w:rPr>
              <w:t xml:space="preserve">Option 2, the same with legacy </w:t>
            </w:r>
            <w:proofErr w:type="spellStart"/>
            <w:r>
              <w:rPr>
                <w:rFonts w:eastAsiaTheme="minorEastAsia" w:hint="eastAsia"/>
                <w:lang w:val="en-US"/>
              </w:rPr>
              <w:t>TDD</w:t>
            </w:r>
            <w:proofErr w:type="spellEnd"/>
          </w:p>
        </w:tc>
        <w:tc>
          <w:tcPr>
            <w:tcW w:w="3368" w:type="dxa"/>
          </w:tcPr>
          <w:p w:rsidR="009C52B8" w:rsidRDefault="009C52B8" w:rsidP="009C52B8">
            <w:pPr>
              <w:spacing w:before="0" w:after="120"/>
              <w:jc w:val="left"/>
              <w:rPr>
                <w:lang w:val="en-US"/>
              </w:rPr>
            </w:pPr>
          </w:p>
        </w:tc>
      </w:tr>
      <w:tr w:rsidR="009C52B8" w:rsidTr="009C52B8">
        <w:tc>
          <w:tcPr>
            <w:tcW w:w="2660" w:type="dxa"/>
          </w:tcPr>
          <w:p w:rsidR="009C52B8" w:rsidRPr="009C52B8" w:rsidRDefault="009C52B8" w:rsidP="009C52B8">
            <w:pPr>
              <w:spacing w:before="0" w:after="120"/>
              <w:jc w:val="left"/>
              <w:rPr>
                <w:rFonts w:eastAsiaTheme="minorEastAsia"/>
                <w:lang w:val="en-US"/>
              </w:rPr>
            </w:pPr>
            <w:proofErr w:type="spellStart"/>
            <w:r w:rsidRPr="009C52B8">
              <w:rPr>
                <w:rFonts w:eastAsiaTheme="minorEastAsia"/>
                <w:lang w:val="en-US"/>
              </w:rPr>
              <w:t>UE</w:t>
            </w:r>
            <w:proofErr w:type="spellEnd"/>
            <w:r w:rsidRPr="009C52B8">
              <w:rPr>
                <w:rFonts w:eastAsiaTheme="minorEastAsia"/>
                <w:lang w:val="en-US"/>
              </w:rPr>
              <w:t xml:space="preserve"> antenna and </w:t>
            </w:r>
            <w:proofErr w:type="spellStart"/>
            <w:r w:rsidRPr="009C52B8">
              <w:rPr>
                <w:rFonts w:eastAsiaTheme="minorEastAsia"/>
                <w:lang w:val="en-US"/>
              </w:rPr>
              <w:t>Tx</w:t>
            </w:r>
            <w:proofErr w:type="spellEnd"/>
            <w:r w:rsidRPr="009C52B8">
              <w:rPr>
                <w:rFonts w:eastAsiaTheme="minorEastAsia"/>
                <w:lang w:val="en-US"/>
              </w:rPr>
              <w:t xml:space="preserve"> power</w:t>
            </w:r>
            <w:r w:rsidRPr="009C52B8">
              <w:rPr>
                <w:rFonts w:eastAsiaTheme="minorEastAsia" w:hint="eastAsia"/>
                <w:lang w:val="en-US"/>
              </w:rPr>
              <w:t xml:space="preserve"> for FR2</w:t>
            </w:r>
          </w:p>
        </w:tc>
        <w:tc>
          <w:tcPr>
            <w:tcW w:w="3827" w:type="dxa"/>
          </w:tcPr>
          <w:p w:rsidR="009C52B8" w:rsidRPr="00D1529B" w:rsidRDefault="00D1529B" w:rsidP="00D1529B">
            <w:pPr>
              <w:spacing w:before="0" w:after="120"/>
              <w:jc w:val="left"/>
              <w:rPr>
                <w:rFonts w:eastAsiaTheme="minorEastAsia"/>
                <w:lang w:val="en-US"/>
              </w:rPr>
            </w:pPr>
            <w:r w:rsidRPr="00D1529B">
              <w:rPr>
                <w:rFonts w:eastAsiaTheme="minorEastAsia"/>
                <w:lang w:val="en-US"/>
              </w:rPr>
              <w:t xml:space="preserve">Option 1: Re-use </w:t>
            </w:r>
            <w:proofErr w:type="spellStart"/>
            <w:r w:rsidRPr="00D1529B">
              <w:rPr>
                <w:rFonts w:eastAsiaTheme="minorEastAsia"/>
                <w:lang w:val="en-US"/>
              </w:rPr>
              <w:t>TR</w:t>
            </w:r>
            <w:proofErr w:type="spellEnd"/>
            <w:r w:rsidRPr="00D1529B">
              <w:rPr>
                <w:rFonts w:eastAsiaTheme="minorEastAsia"/>
                <w:lang w:val="en-US"/>
              </w:rPr>
              <w:t xml:space="preserve"> 38.828 assumptions. i.e. FR2 max </w:t>
            </w:r>
            <w:proofErr w:type="spellStart"/>
            <w:r w:rsidRPr="00D1529B">
              <w:rPr>
                <w:rFonts w:eastAsiaTheme="minorEastAsia"/>
                <w:lang w:val="en-US"/>
              </w:rPr>
              <w:t>Tx</w:t>
            </w:r>
            <w:proofErr w:type="spellEnd"/>
            <w:r w:rsidRPr="00D1529B">
              <w:rPr>
                <w:rFonts w:eastAsiaTheme="minorEastAsia"/>
                <w:lang w:val="en-US"/>
              </w:rPr>
              <w:t xml:space="preserve"> 13.4dBm (peak </w:t>
            </w:r>
            <w:proofErr w:type="spellStart"/>
            <w:r w:rsidRPr="00D1529B">
              <w:rPr>
                <w:rFonts w:eastAsiaTheme="minorEastAsia"/>
                <w:lang w:val="en-US"/>
              </w:rPr>
              <w:t>eirp</w:t>
            </w:r>
            <w:proofErr w:type="spellEnd"/>
            <w:r w:rsidRPr="00D1529B">
              <w:rPr>
                <w:rFonts w:eastAsiaTheme="minorEastAsia"/>
                <w:lang w:val="en-US"/>
              </w:rPr>
              <w:t xml:space="preserve"> 22.4dBm), min </w:t>
            </w:r>
            <w:proofErr w:type="spellStart"/>
            <w:r w:rsidRPr="00D1529B">
              <w:rPr>
                <w:rFonts w:eastAsiaTheme="minorEastAsia"/>
                <w:lang w:val="en-US"/>
              </w:rPr>
              <w:t>Tx</w:t>
            </w:r>
            <w:proofErr w:type="spellEnd"/>
            <w:r w:rsidRPr="00D1529B">
              <w:rPr>
                <w:rFonts w:eastAsiaTheme="minorEastAsia"/>
                <w:lang w:val="en-US"/>
              </w:rPr>
              <w:t xml:space="preserve"> -40dBm, with antenna configuration in the table of annex 2</w:t>
            </w:r>
          </w:p>
        </w:tc>
        <w:tc>
          <w:tcPr>
            <w:tcW w:w="3368" w:type="dxa"/>
          </w:tcPr>
          <w:p w:rsidR="009C52B8" w:rsidRDefault="009C52B8" w:rsidP="009C52B8">
            <w:pPr>
              <w:spacing w:before="0" w:after="120"/>
              <w:jc w:val="left"/>
              <w:rPr>
                <w:lang w:val="en-US"/>
              </w:rPr>
            </w:pPr>
          </w:p>
        </w:tc>
      </w:tr>
      <w:tr w:rsidR="009C52B8" w:rsidTr="009C52B8">
        <w:tc>
          <w:tcPr>
            <w:tcW w:w="2660" w:type="dxa"/>
          </w:tcPr>
          <w:p w:rsidR="009C52B8" w:rsidRPr="009C52B8" w:rsidRDefault="009C52B8" w:rsidP="009C52B8">
            <w:pPr>
              <w:spacing w:before="0" w:after="120"/>
              <w:jc w:val="left"/>
              <w:rPr>
                <w:rFonts w:eastAsiaTheme="minorEastAsia"/>
                <w:lang w:val="en-US"/>
              </w:rPr>
            </w:pPr>
            <w:r w:rsidRPr="009C52B8">
              <w:rPr>
                <w:rFonts w:eastAsiaTheme="minorEastAsia"/>
                <w:lang w:val="en-US"/>
              </w:rPr>
              <w:t>BS mechanical down-tilt angle</w:t>
            </w:r>
          </w:p>
        </w:tc>
        <w:tc>
          <w:tcPr>
            <w:tcW w:w="3827" w:type="dxa"/>
          </w:tcPr>
          <w:p w:rsidR="009C52B8" w:rsidRDefault="00D1529B" w:rsidP="009C52B8">
            <w:pPr>
              <w:spacing w:before="0" w:after="120"/>
              <w:jc w:val="left"/>
              <w:rPr>
                <w:lang w:val="en-US"/>
              </w:rPr>
            </w:pPr>
            <w:r>
              <w:rPr>
                <w:rFonts w:eastAsia="宋体"/>
                <w:sz w:val="20"/>
                <w:szCs w:val="21"/>
              </w:rPr>
              <w:t xml:space="preserve">Option 1: Use 6 degrees for Macro BS for FR1 and FR2 as provided in </w:t>
            </w:r>
            <w:proofErr w:type="spellStart"/>
            <w:r>
              <w:rPr>
                <w:rFonts w:eastAsia="宋体"/>
                <w:sz w:val="20"/>
                <w:szCs w:val="21"/>
              </w:rPr>
              <w:t>TR</w:t>
            </w:r>
            <w:proofErr w:type="spellEnd"/>
            <w:r>
              <w:rPr>
                <w:rFonts w:eastAsia="宋体"/>
                <w:sz w:val="20"/>
                <w:szCs w:val="21"/>
              </w:rPr>
              <w:t xml:space="preserve"> 38.803, and 90-deg (point to ground) for indoor.</w:t>
            </w:r>
          </w:p>
        </w:tc>
        <w:tc>
          <w:tcPr>
            <w:tcW w:w="3368" w:type="dxa"/>
          </w:tcPr>
          <w:p w:rsidR="009C52B8" w:rsidRDefault="009C52B8" w:rsidP="009C52B8">
            <w:pPr>
              <w:spacing w:before="0" w:after="120"/>
              <w:jc w:val="left"/>
              <w:rPr>
                <w:lang w:val="en-US"/>
              </w:rPr>
            </w:pPr>
          </w:p>
        </w:tc>
      </w:tr>
      <w:tr w:rsidR="009C52B8" w:rsidTr="009C52B8">
        <w:tc>
          <w:tcPr>
            <w:tcW w:w="2660" w:type="dxa"/>
          </w:tcPr>
          <w:p w:rsidR="009C52B8" w:rsidRPr="009C52B8" w:rsidRDefault="009C52B8" w:rsidP="009C52B8">
            <w:pPr>
              <w:spacing w:before="0" w:after="120"/>
              <w:jc w:val="left"/>
              <w:rPr>
                <w:rFonts w:eastAsiaTheme="minorEastAsia"/>
                <w:lang w:val="en-US"/>
              </w:rPr>
            </w:pPr>
            <w:r w:rsidRPr="009C52B8">
              <w:rPr>
                <w:rFonts w:eastAsiaTheme="minorEastAsia" w:hint="eastAsia"/>
                <w:lang w:val="en-US"/>
              </w:rPr>
              <w:t>Traffic model</w:t>
            </w:r>
          </w:p>
        </w:tc>
        <w:tc>
          <w:tcPr>
            <w:tcW w:w="3827" w:type="dxa"/>
          </w:tcPr>
          <w:p w:rsidR="009C52B8" w:rsidRPr="00D1529B" w:rsidRDefault="00D1529B" w:rsidP="009C52B8">
            <w:pPr>
              <w:spacing w:before="0" w:after="120"/>
              <w:jc w:val="left"/>
              <w:rPr>
                <w:rFonts w:eastAsiaTheme="minorEastAsia"/>
                <w:lang w:val="en-US"/>
              </w:rPr>
            </w:pPr>
            <w:r>
              <w:rPr>
                <w:rFonts w:eastAsiaTheme="minorEastAsia" w:hint="eastAsia"/>
                <w:lang w:val="en-US"/>
              </w:rPr>
              <w:t>Reuse 38.828 assumption</w:t>
            </w:r>
          </w:p>
        </w:tc>
        <w:tc>
          <w:tcPr>
            <w:tcW w:w="3368" w:type="dxa"/>
          </w:tcPr>
          <w:p w:rsidR="009C52B8" w:rsidRDefault="009C52B8" w:rsidP="009C52B8">
            <w:pPr>
              <w:spacing w:before="0" w:after="120"/>
              <w:jc w:val="left"/>
              <w:rPr>
                <w:lang w:val="en-US"/>
              </w:rPr>
            </w:pPr>
          </w:p>
        </w:tc>
      </w:tr>
      <w:tr w:rsidR="009C52B8" w:rsidTr="009C52B8">
        <w:tc>
          <w:tcPr>
            <w:tcW w:w="2660" w:type="dxa"/>
          </w:tcPr>
          <w:p w:rsidR="009C52B8" w:rsidRPr="009C52B8" w:rsidRDefault="009C52B8" w:rsidP="009C52B8">
            <w:pPr>
              <w:spacing w:before="0" w:after="120"/>
              <w:jc w:val="left"/>
              <w:rPr>
                <w:rFonts w:eastAsiaTheme="minorEastAsia"/>
                <w:lang w:val="en-US"/>
              </w:rPr>
            </w:pPr>
            <w:proofErr w:type="spellStart"/>
            <w:r w:rsidRPr="009C52B8">
              <w:rPr>
                <w:rFonts w:eastAsiaTheme="minorEastAsia" w:hint="eastAsia"/>
                <w:lang w:val="en-US"/>
              </w:rPr>
              <w:t>UE-UE</w:t>
            </w:r>
            <w:proofErr w:type="spellEnd"/>
            <w:r w:rsidRPr="009C52B8">
              <w:rPr>
                <w:rFonts w:eastAsiaTheme="minorEastAsia" w:hint="eastAsia"/>
                <w:lang w:val="en-US"/>
              </w:rPr>
              <w:t xml:space="preserve"> </w:t>
            </w:r>
            <w:r w:rsidRPr="009C52B8">
              <w:rPr>
                <w:rFonts w:eastAsiaTheme="minorEastAsia"/>
                <w:lang w:val="en-US"/>
              </w:rPr>
              <w:t>interference</w:t>
            </w:r>
            <w:r w:rsidRPr="009C52B8">
              <w:rPr>
                <w:rFonts w:eastAsiaTheme="minorEastAsia" w:hint="eastAsia"/>
                <w:lang w:val="en-US"/>
              </w:rPr>
              <w:t xml:space="preserve"> model</w:t>
            </w:r>
          </w:p>
        </w:tc>
        <w:tc>
          <w:tcPr>
            <w:tcW w:w="3827" w:type="dxa"/>
          </w:tcPr>
          <w:p w:rsidR="009C52B8" w:rsidRDefault="00D1529B" w:rsidP="009C52B8">
            <w:pPr>
              <w:spacing w:before="0" w:after="120"/>
              <w:jc w:val="left"/>
              <w:rPr>
                <w:rFonts w:eastAsiaTheme="minorEastAsia"/>
                <w:lang w:val="en-US"/>
              </w:rPr>
            </w:pPr>
            <w:proofErr w:type="spellStart"/>
            <w:r>
              <w:rPr>
                <w:rFonts w:eastAsiaTheme="minorEastAsia" w:hint="eastAsia"/>
                <w:lang w:val="en-US"/>
              </w:rPr>
              <w:t>Tx</w:t>
            </w:r>
            <w:proofErr w:type="spellEnd"/>
            <w:r>
              <w:rPr>
                <w:rFonts w:eastAsiaTheme="minorEastAsia" w:hint="eastAsia"/>
                <w:lang w:val="en-US"/>
              </w:rPr>
              <w:t xml:space="preserve">: </w:t>
            </w:r>
            <w:proofErr w:type="spellStart"/>
            <w:r>
              <w:rPr>
                <w:rFonts w:eastAsiaTheme="minorEastAsia" w:hint="eastAsia"/>
                <w:lang w:val="en-US"/>
              </w:rPr>
              <w:t>UE</w:t>
            </w:r>
            <w:proofErr w:type="spellEnd"/>
            <w:r>
              <w:rPr>
                <w:rFonts w:eastAsiaTheme="minorEastAsia" w:hint="eastAsia"/>
                <w:lang w:val="en-US"/>
              </w:rPr>
              <w:t xml:space="preserve"> in-band emission</w:t>
            </w:r>
          </w:p>
          <w:p w:rsidR="00D1529B" w:rsidRPr="00D1529B" w:rsidRDefault="00D1529B" w:rsidP="009C52B8">
            <w:pPr>
              <w:spacing w:before="0" w:after="120"/>
              <w:jc w:val="left"/>
              <w:rPr>
                <w:rFonts w:eastAsiaTheme="minorEastAsia"/>
                <w:lang w:val="en-US"/>
              </w:rPr>
            </w:pPr>
            <w:r>
              <w:rPr>
                <w:rFonts w:eastAsiaTheme="minorEastAsia" w:hint="eastAsia"/>
                <w:lang w:val="en-US"/>
              </w:rPr>
              <w:t>Rx: Rx ICS (image)</w:t>
            </w:r>
          </w:p>
        </w:tc>
        <w:tc>
          <w:tcPr>
            <w:tcW w:w="3368" w:type="dxa"/>
          </w:tcPr>
          <w:p w:rsidR="009C52B8" w:rsidRDefault="009C52B8" w:rsidP="009C52B8">
            <w:pPr>
              <w:spacing w:before="0" w:after="120"/>
              <w:jc w:val="left"/>
              <w:rPr>
                <w:lang w:val="en-US"/>
              </w:rPr>
            </w:pPr>
          </w:p>
        </w:tc>
      </w:tr>
    </w:tbl>
    <w:p w:rsidR="009A3F1F" w:rsidRDefault="00D1529B" w:rsidP="00D1529B">
      <w:pPr>
        <w:pStyle w:val="2ChapterXXStatementh22Header2l2Level2Headhea"/>
      </w:pPr>
      <w:r>
        <w:rPr>
          <w:rFonts w:hint="eastAsia"/>
        </w:rPr>
        <w:t>2.4 Timing issue</w:t>
      </w:r>
    </w:p>
    <w:p w:rsidR="00D1529B" w:rsidRDefault="00D1529B" w:rsidP="00595D4F">
      <w:pPr>
        <w:spacing w:before="0" w:after="120"/>
        <w:jc w:val="left"/>
        <w:rPr>
          <w:lang w:val="en-US"/>
        </w:rPr>
      </w:pPr>
      <w:r>
        <w:rPr>
          <w:rFonts w:hint="eastAsia"/>
          <w:lang w:val="en-US"/>
        </w:rPr>
        <w:t>In [4], we provide detail analysis on the timing issue. Figure 1 is copied from [4].</w:t>
      </w:r>
    </w:p>
    <w:p w:rsidR="00D1529B" w:rsidRDefault="00D1529B" w:rsidP="00D1529B">
      <w:pPr>
        <w:spacing w:before="0" w:after="120"/>
        <w:jc w:val="center"/>
      </w:pPr>
      <w:r>
        <w:object w:dxaOrig="5328" w:dyaOrig="2919">
          <v:shape id="_x0000_i1037" type="#_x0000_t75" style="width:266.45pt;height:146.25pt" o:ole="">
            <v:imagedata r:id="rId27" o:title=""/>
          </v:shape>
          <o:OLEObject Type="Embed" ProgID="Visio.Drawing.11" ShapeID="_x0000_i1037" DrawAspect="Content" ObjectID="_1726081094" r:id="rId28"/>
        </w:object>
      </w:r>
    </w:p>
    <w:p w:rsidR="00D1529B" w:rsidRDefault="00D1529B" w:rsidP="00D1529B">
      <w:pPr>
        <w:jc w:val="center"/>
      </w:pPr>
      <w:r>
        <w:rPr>
          <w:rFonts w:hint="eastAsia"/>
        </w:rPr>
        <w:t xml:space="preserve">Figure 1: Different timing for BS side and </w:t>
      </w:r>
      <w:proofErr w:type="spellStart"/>
      <w:r>
        <w:rPr>
          <w:rFonts w:hint="eastAsia"/>
        </w:rPr>
        <w:t>UEs</w:t>
      </w:r>
      <w:proofErr w:type="spellEnd"/>
      <w:r>
        <w:t>’</w:t>
      </w:r>
      <w:r>
        <w:rPr>
          <w:rFonts w:hint="eastAsia"/>
        </w:rPr>
        <w:t xml:space="preserve"> side</w:t>
      </w:r>
    </w:p>
    <w:p w:rsidR="00D1529B" w:rsidRDefault="00D1529B" w:rsidP="00595D4F">
      <w:pPr>
        <w:spacing w:before="0" w:after="120"/>
        <w:jc w:val="left"/>
      </w:pPr>
      <w:r>
        <w:rPr>
          <w:rFonts w:hint="eastAsia"/>
          <w:lang w:val="en-US"/>
        </w:rPr>
        <w:t xml:space="preserve">The analysis shows that the </w:t>
      </w:r>
      <w:proofErr w:type="spellStart"/>
      <w:r>
        <w:rPr>
          <w:rFonts w:hint="eastAsia"/>
          <w:lang w:val="en-US"/>
        </w:rPr>
        <w:t>FFT</w:t>
      </w:r>
      <w:proofErr w:type="spellEnd"/>
      <w:r>
        <w:rPr>
          <w:rFonts w:hint="eastAsia"/>
          <w:lang w:val="en-US"/>
        </w:rPr>
        <w:t xml:space="preserve"> </w:t>
      </w:r>
      <w:r>
        <w:rPr>
          <w:lang w:val="en-US"/>
        </w:rPr>
        <w:t>calculation</w:t>
      </w:r>
      <w:r>
        <w:rPr>
          <w:rFonts w:hint="eastAsia"/>
          <w:lang w:val="en-US"/>
        </w:rPr>
        <w:t xml:space="preserve"> brings extra </w:t>
      </w:r>
      <w:r>
        <w:rPr>
          <w:lang w:val="en-US"/>
        </w:rPr>
        <w:t>interference</w:t>
      </w:r>
      <w:r>
        <w:rPr>
          <w:rFonts w:hint="eastAsia"/>
          <w:lang w:val="en-US"/>
        </w:rPr>
        <w:t xml:space="preserve"> when </w:t>
      </w:r>
      <w:r w:rsidRPr="00D1529B">
        <w:rPr>
          <w:rFonts w:hint="eastAsia"/>
          <w:lang w:val="en-US"/>
        </w:rPr>
        <w:t>t</w:t>
      </w:r>
      <w:r w:rsidRPr="00D1529B">
        <w:rPr>
          <w:rFonts w:hint="eastAsia"/>
        </w:rPr>
        <w:t xml:space="preserve">he timing for </w:t>
      </w:r>
      <w:r w:rsidRPr="00D1529B">
        <w:t>aggressor</w:t>
      </w:r>
      <w:r w:rsidRPr="00D1529B">
        <w:rPr>
          <w:rFonts w:hint="eastAsia"/>
        </w:rPr>
        <w:t xml:space="preserve"> </w:t>
      </w:r>
      <w:proofErr w:type="spellStart"/>
      <w:r w:rsidRPr="00D1529B">
        <w:rPr>
          <w:rFonts w:hint="eastAsia"/>
        </w:rPr>
        <w:t>UE</w:t>
      </w:r>
      <w:proofErr w:type="spellEnd"/>
      <w:r w:rsidRPr="00D1529B">
        <w:rPr>
          <w:rFonts w:hint="eastAsia"/>
        </w:rPr>
        <w:t xml:space="preserve"> and victim </w:t>
      </w:r>
      <w:proofErr w:type="spellStart"/>
      <w:r w:rsidRPr="00D1529B">
        <w:rPr>
          <w:rFonts w:hint="eastAsia"/>
        </w:rPr>
        <w:t>UE</w:t>
      </w:r>
      <w:proofErr w:type="spellEnd"/>
      <w:r w:rsidRPr="00D1529B">
        <w:rPr>
          <w:rFonts w:hint="eastAsia"/>
        </w:rPr>
        <w:t xml:space="preserve"> may not be aligned</w:t>
      </w:r>
      <w:r>
        <w:rPr>
          <w:rFonts w:hint="eastAsia"/>
        </w:rPr>
        <w:t xml:space="preserve"> for inter-</w:t>
      </w:r>
      <w:proofErr w:type="spellStart"/>
      <w:r>
        <w:rPr>
          <w:rFonts w:hint="eastAsia"/>
        </w:rPr>
        <w:t>subband</w:t>
      </w:r>
      <w:proofErr w:type="spellEnd"/>
      <w:r>
        <w:rPr>
          <w:rFonts w:hint="eastAsia"/>
        </w:rPr>
        <w:t xml:space="preserve"> and </w:t>
      </w:r>
      <w:r>
        <w:t>adjacent</w:t>
      </w:r>
      <w:r w:rsidR="00427ECC">
        <w:rPr>
          <w:rFonts w:hint="eastAsia"/>
        </w:rPr>
        <w:t xml:space="preserve"> channel. Whether</w:t>
      </w:r>
      <w:r>
        <w:rPr>
          <w:rFonts w:hint="eastAsia"/>
        </w:rPr>
        <w:t xml:space="preserve"> co-existence study should take the timing impact into </w:t>
      </w:r>
      <w:r>
        <w:t>account</w:t>
      </w:r>
      <w:r>
        <w:rPr>
          <w:rFonts w:hint="eastAsia"/>
        </w:rPr>
        <w:t xml:space="preserve"> should be discussed and decided.</w:t>
      </w:r>
    </w:p>
    <w:p w:rsidR="00D1529B" w:rsidRPr="00D94B9F" w:rsidRDefault="00D1529B" w:rsidP="00595D4F">
      <w:pPr>
        <w:spacing w:before="0" w:after="120"/>
        <w:jc w:val="left"/>
        <w:rPr>
          <w:lang w:val="en-US"/>
        </w:rPr>
      </w:pPr>
      <w:r w:rsidRPr="00D1529B">
        <w:rPr>
          <w:rFonts w:hint="eastAsia"/>
          <w:b/>
        </w:rPr>
        <w:t>Proposal</w:t>
      </w:r>
      <w:r w:rsidR="00427ECC">
        <w:rPr>
          <w:rFonts w:hint="eastAsia"/>
          <w:b/>
        </w:rPr>
        <w:t xml:space="preserve"> 2</w:t>
      </w:r>
      <w:r w:rsidRPr="00D1529B">
        <w:rPr>
          <w:rFonts w:hint="eastAsia"/>
          <w:b/>
        </w:rPr>
        <w:t xml:space="preserve">: </w:t>
      </w:r>
      <w:r w:rsidR="00427ECC">
        <w:rPr>
          <w:rFonts w:hint="eastAsia"/>
          <w:b/>
        </w:rPr>
        <w:t>Whether</w:t>
      </w:r>
      <w:r w:rsidRPr="00D1529B">
        <w:rPr>
          <w:rFonts w:hint="eastAsia"/>
          <w:b/>
        </w:rPr>
        <w:t xml:space="preserve"> co-existence study should take the timing impact into </w:t>
      </w:r>
      <w:r w:rsidRPr="00D1529B">
        <w:rPr>
          <w:b/>
        </w:rPr>
        <w:t>account</w:t>
      </w:r>
      <w:r w:rsidRPr="00D1529B">
        <w:rPr>
          <w:rFonts w:hint="eastAsia"/>
          <w:b/>
        </w:rPr>
        <w:t xml:space="preserve"> should be discussed and decided.</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A718F3" w:rsidRDefault="00427ECC" w:rsidP="006E4E6D">
      <w:pPr>
        <w:rPr>
          <w:rFonts w:hint="eastAsia"/>
        </w:rPr>
      </w:pPr>
      <w:r>
        <w:rPr>
          <w:rFonts w:hint="eastAsia"/>
        </w:rPr>
        <w:t xml:space="preserve">This contribution provides our view on the </w:t>
      </w:r>
      <w:r>
        <w:t>adjacent</w:t>
      </w:r>
      <w:r>
        <w:rPr>
          <w:rFonts w:hint="eastAsia"/>
        </w:rPr>
        <w:t xml:space="preserve"> channel co-existence simulation assumption. We have the </w:t>
      </w:r>
      <w:r>
        <w:t>following</w:t>
      </w:r>
      <w:r>
        <w:rPr>
          <w:rFonts w:hint="eastAsia"/>
        </w:rPr>
        <w:t xml:space="preserve"> proposals.</w:t>
      </w:r>
      <w:bookmarkStart w:id="2" w:name="_GoBack"/>
      <w:bookmarkEnd w:id="2"/>
    </w:p>
    <w:p w:rsidR="00427ECC" w:rsidRPr="00817340" w:rsidRDefault="00427ECC" w:rsidP="00427ECC">
      <w:pPr>
        <w:spacing w:before="0" w:after="120"/>
        <w:jc w:val="left"/>
        <w:rPr>
          <w:b/>
          <w:lang w:val="en-US"/>
        </w:rPr>
      </w:pPr>
      <w:r w:rsidRPr="00817340">
        <w:rPr>
          <w:rFonts w:hint="eastAsia"/>
          <w:b/>
          <w:noProof/>
          <w:lang w:val="en-US"/>
        </w:rPr>
        <mc:AlternateContent>
          <mc:Choice Requires="wps">
            <w:drawing>
              <wp:anchor distT="0" distB="0" distL="114300" distR="114300" simplePos="0" relativeHeight="251661312" behindDoc="0" locked="0" layoutInCell="1" allowOverlap="1" wp14:anchorId="095D29F9" wp14:editId="561FF5AB">
                <wp:simplePos x="0" y="0"/>
                <wp:positionH relativeFrom="column">
                  <wp:posOffset>2774277</wp:posOffset>
                </wp:positionH>
                <wp:positionV relativeFrom="paragraph">
                  <wp:posOffset>81280</wp:posOffset>
                </wp:positionV>
                <wp:extent cx="165848" cy="0"/>
                <wp:effectExtent l="38100" t="76200" r="24765" b="95250"/>
                <wp:wrapNone/>
                <wp:docPr id="2" name="直接箭头连接符 2"/>
                <wp:cNvGraphicFramePr/>
                <a:graphic xmlns:a="http://schemas.openxmlformats.org/drawingml/2006/main">
                  <a:graphicData uri="http://schemas.microsoft.com/office/word/2010/wordprocessingShape">
                    <wps:wsp>
                      <wps:cNvCnPr/>
                      <wps:spPr>
                        <a:xfrm>
                          <a:off x="0" y="0"/>
                          <a:ext cx="165848" cy="0"/>
                        </a:xfrm>
                        <a:prstGeom prst="straightConnector1">
                          <a:avLst/>
                        </a:prstGeom>
                        <a:ln>
                          <a:solidFill>
                            <a:schemeClr val="tx1"/>
                          </a:solidFill>
                          <a:headEnd type="arrow" w="sm" len="sm"/>
                          <a:tailEnd type="arrow" w="sm" len="sm"/>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直接箭头连接符 2" o:spid="_x0000_s1026" type="#_x0000_t32" style="position:absolute;left:0;text-align:left;margin-left:218.45pt;margin-top:6.4pt;width:13.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" strokecolor="black [3213]">
                <v:stroke startarrow="open" startarrowwidth="narrow" startarrowlength="short" endarrow="open" endarrowwidth="narrow" endarrowlength="short"/>
              </v:shape>
            </w:pict>
          </mc:Fallback>
        </mc:AlternateContent>
      </w:r>
      <w:r w:rsidRPr="00817340">
        <w:rPr>
          <w:rFonts w:hint="eastAsia"/>
          <w:b/>
          <w:lang w:val="en-US"/>
        </w:rPr>
        <w:t>Proposal</w:t>
      </w:r>
      <w:r>
        <w:rPr>
          <w:rFonts w:hint="eastAsia"/>
          <w:b/>
          <w:lang w:val="en-US"/>
        </w:rPr>
        <w:t xml:space="preserve"> 1</w:t>
      </w:r>
      <w:r w:rsidRPr="00817340">
        <w:rPr>
          <w:rFonts w:hint="eastAsia"/>
          <w:b/>
          <w:lang w:val="en-US"/>
        </w:rPr>
        <w:t xml:space="preserve">: Case 1 and case 2 </w:t>
      </w:r>
      <w:r>
        <w:rPr>
          <w:rFonts w:hint="eastAsia"/>
          <w:b/>
          <w:lang w:val="en-US"/>
        </w:rPr>
        <w:t xml:space="preserve">in Table 2 </w:t>
      </w:r>
      <w:r w:rsidRPr="00817340">
        <w:rPr>
          <w:rFonts w:hint="eastAsia"/>
          <w:b/>
          <w:lang w:val="en-US"/>
        </w:rPr>
        <w:t xml:space="preserve">for </w:t>
      </w:r>
      <w:proofErr w:type="spellStart"/>
      <w:r w:rsidRPr="00817340">
        <w:rPr>
          <w:rFonts w:hint="eastAsia"/>
          <w:b/>
          <w:lang w:val="en-US"/>
        </w:rPr>
        <w:t>SBFD</w:t>
      </w:r>
      <w:proofErr w:type="spellEnd"/>
      <w:r w:rsidRPr="00817340">
        <w:rPr>
          <w:rFonts w:hint="eastAsia"/>
          <w:b/>
          <w:lang w:val="en-US"/>
        </w:rPr>
        <w:t xml:space="preserve">     </w:t>
      </w:r>
      <w:proofErr w:type="spellStart"/>
      <w:r w:rsidRPr="00817340">
        <w:rPr>
          <w:rFonts w:hint="eastAsia"/>
          <w:b/>
          <w:lang w:val="en-US"/>
        </w:rPr>
        <w:t>TDD</w:t>
      </w:r>
      <w:proofErr w:type="spellEnd"/>
      <w:r w:rsidRPr="00817340">
        <w:rPr>
          <w:rFonts w:hint="eastAsia"/>
          <w:b/>
          <w:lang w:val="en-US"/>
        </w:rPr>
        <w:t xml:space="preserve"> DL are in high priority for the </w:t>
      </w:r>
      <w:r w:rsidRPr="00817340">
        <w:rPr>
          <w:b/>
          <w:lang w:val="en-US"/>
        </w:rPr>
        <w:t>adjacent</w:t>
      </w:r>
      <w:r w:rsidRPr="00817340">
        <w:rPr>
          <w:rFonts w:hint="eastAsia"/>
          <w:b/>
          <w:lang w:val="en-US"/>
        </w:rPr>
        <w:t xml:space="preserve"> channel co-exist simulation.</w:t>
      </w:r>
    </w:p>
    <w:p w:rsidR="00427ECC" w:rsidRDefault="00427ECC" w:rsidP="00427ECC">
      <w:pPr>
        <w:spacing w:before="0" w:after="120"/>
        <w:jc w:val="left"/>
        <w:rPr>
          <w:rFonts w:hint="eastAsia"/>
          <w:b/>
        </w:rPr>
      </w:pPr>
      <w:r w:rsidRPr="00D1529B">
        <w:rPr>
          <w:rFonts w:hint="eastAsia"/>
          <w:b/>
        </w:rPr>
        <w:t>Proposal</w:t>
      </w:r>
      <w:r>
        <w:rPr>
          <w:rFonts w:hint="eastAsia"/>
          <w:b/>
        </w:rPr>
        <w:t xml:space="preserve"> 2</w:t>
      </w:r>
      <w:r w:rsidRPr="00D1529B">
        <w:rPr>
          <w:rFonts w:hint="eastAsia"/>
          <w:b/>
        </w:rPr>
        <w:t xml:space="preserve">: </w:t>
      </w:r>
      <w:r>
        <w:rPr>
          <w:rFonts w:hint="eastAsia"/>
          <w:b/>
        </w:rPr>
        <w:t>Whether</w:t>
      </w:r>
      <w:r w:rsidRPr="00D1529B">
        <w:rPr>
          <w:rFonts w:hint="eastAsia"/>
          <w:b/>
        </w:rPr>
        <w:t xml:space="preserve"> co-existence study should take the timing impact into </w:t>
      </w:r>
      <w:r w:rsidRPr="00D1529B">
        <w:rPr>
          <w:b/>
        </w:rPr>
        <w:t>account</w:t>
      </w:r>
      <w:r w:rsidRPr="00D1529B">
        <w:rPr>
          <w:rFonts w:hint="eastAsia"/>
          <w:b/>
        </w:rPr>
        <w:t xml:space="preserve"> should be discussed and decided.</w:t>
      </w:r>
    </w:p>
    <w:p w:rsidR="00920355" w:rsidRPr="00920355" w:rsidRDefault="00920355" w:rsidP="00427ECC">
      <w:pPr>
        <w:spacing w:before="0" w:after="120"/>
        <w:jc w:val="left"/>
        <w:rPr>
          <w:lang w:val="en-US"/>
        </w:rPr>
      </w:pPr>
      <w:r w:rsidRPr="00920355">
        <w:rPr>
          <w:rFonts w:hint="eastAsia"/>
        </w:rPr>
        <w:t>The views for the remaining detail assumptions are provided in Table 3.</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4505AD" w:rsidRDefault="007E1C02" w:rsidP="00086DD2">
      <w:r w:rsidRPr="00DB34A7">
        <w:rPr>
          <w:rFonts w:hint="eastAsia"/>
        </w:rPr>
        <w:t>[1]</w:t>
      </w:r>
      <w:r w:rsidR="00634085" w:rsidRPr="00DB34A7">
        <w:rPr>
          <w:rFonts w:hint="eastAsia"/>
        </w:rPr>
        <w:t xml:space="preserve"> </w:t>
      </w:r>
      <w:r w:rsidR="00D76BF1" w:rsidRPr="00086DD2">
        <w:t>R4-2214378</w:t>
      </w:r>
      <w:r w:rsidR="00086DD2">
        <w:rPr>
          <w:rFonts w:hint="eastAsia"/>
        </w:rPr>
        <w:t xml:space="preserve">, </w:t>
      </w:r>
      <w:r w:rsidR="00086DD2">
        <w:t>“</w:t>
      </w:r>
      <w:proofErr w:type="spellStart"/>
      <w:r w:rsidR="00D76BF1" w:rsidRPr="00086DD2">
        <w:t>WF</w:t>
      </w:r>
      <w:proofErr w:type="spellEnd"/>
      <w:r w:rsidR="00D76BF1" w:rsidRPr="00086DD2">
        <w:t xml:space="preserve"> on adja</w:t>
      </w:r>
      <w:r w:rsidR="00086DD2">
        <w:t>cent channel co-existence study”</w:t>
      </w:r>
      <w:r w:rsidR="00086DD2">
        <w:rPr>
          <w:rFonts w:hint="eastAsia"/>
        </w:rPr>
        <w:t xml:space="preserve">, </w:t>
      </w:r>
      <w:r w:rsidR="00595D4F">
        <w:rPr>
          <w:rFonts w:hint="eastAsia"/>
        </w:rPr>
        <w:t>Samsung</w:t>
      </w:r>
      <w:r w:rsidR="00086DD2">
        <w:rPr>
          <w:rFonts w:hint="eastAsia"/>
        </w:rPr>
        <w:t>, RAN4#104e</w:t>
      </w:r>
    </w:p>
    <w:p w:rsidR="00595D4F" w:rsidRPr="00595D4F" w:rsidRDefault="00595D4F" w:rsidP="009A3F1F">
      <w:pPr>
        <w:tabs>
          <w:tab w:val="num" w:pos="720"/>
        </w:tabs>
        <w:rPr>
          <w:lang w:val="en-US"/>
        </w:rPr>
      </w:pPr>
      <w:r>
        <w:rPr>
          <w:rFonts w:hint="eastAsia"/>
        </w:rPr>
        <w:t xml:space="preserve">[2] </w:t>
      </w:r>
      <w:r w:rsidR="00D76BF1" w:rsidRPr="00595D4F">
        <w:t>R4-2214379</w:t>
      </w:r>
      <w:r>
        <w:rPr>
          <w:rFonts w:hint="eastAsia"/>
        </w:rPr>
        <w:t xml:space="preserve">, </w:t>
      </w:r>
      <w:r>
        <w:t>“</w:t>
      </w:r>
      <w:proofErr w:type="spellStart"/>
      <w:r w:rsidR="00D76BF1" w:rsidRPr="00595D4F">
        <w:t>WF</w:t>
      </w:r>
      <w:proofErr w:type="spellEnd"/>
      <w:r w:rsidR="00D76BF1" w:rsidRPr="00595D4F">
        <w:t xml:space="preserve"> on Simulation assumption for adjacent co-existence study</w:t>
      </w:r>
      <w:r>
        <w:t>”</w:t>
      </w:r>
      <w:r>
        <w:rPr>
          <w:rFonts w:hint="eastAsia"/>
        </w:rPr>
        <w:t xml:space="preserve">, </w:t>
      </w:r>
      <w:proofErr w:type="spellStart"/>
      <w:r>
        <w:rPr>
          <w:rFonts w:hint="eastAsia"/>
        </w:rPr>
        <w:t>CMCC</w:t>
      </w:r>
      <w:proofErr w:type="spellEnd"/>
      <w:r>
        <w:rPr>
          <w:rFonts w:hint="eastAsia"/>
        </w:rPr>
        <w:t>, RAN4#104e</w:t>
      </w:r>
    </w:p>
    <w:p w:rsidR="00086DD2" w:rsidRDefault="00086DD2" w:rsidP="00086DD2">
      <w:r>
        <w:rPr>
          <w:rFonts w:hint="eastAsia"/>
        </w:rPr>
        <w:lastRenderedPageBreak/>
        <w:t>[</w:t>
      </w:r>
      <w:r w:rsidR="00D1529B">
        <w:rPr>
          <w:rFonts w:hint="eastAsia"/>
        </w:rPr>
        <w:t>3</w:t>
      </w:r>
      <w:r>
        <w:rPr>
          <w:rFonts w:hint="eastAsia"/>
        </w:rPr>
        <w:t xml:space="preserve">] </w:t>
      </w:r>
      <w:r w:rsidRPr="00086DD2">
        <w:t>R4-2214304</w:t>
      </w:r>
      <w:r>
        <w:rPr>
          <w:rFonts w:hint="eastAsia"/>
        </w:rPr>
        <w:t xml:space="preserve">, </w:t>
      </w:r>
      <w:r>
        <w:t>“</w:t>
      </w:r>
      <w:r w:rsidRPr="00086DD2">
        <w:t>Email Discussion Summary for [104-e</w:t>
      </w:r>
      <w:proofErr w:type="gramStart"/>
      <w:r w:rsidRPr="00086DD2">
        <w:t>][</w:t>
      </w:r>
      <w:proofErr w:type="gramEnd"/>
      <w:r w:rsidRPr="00086DD2">
        <w:t xml:space="preserve">315] </w:t>
      </w:r>
      <w:proofErr w:type="spellStart"/>
      <w:r w:rsidRPr="00086DD2">
        <w:t>FS_NR_duplex_evo</w:t>
      </w:r>
      <w:proofErr w:type="spellEnd"/>
      <w:r>
        <w:t>”</w:t>
      </w:r>
      <w:r>
        <w:rPr>
          <w:rFonts w:hint="eastAsia"/>
        </w:rPr>
        <w:t>, Samsung, RAN4#104e</w:t>
      </w:r>
    </w:p>
    <w:p w:rsidR="00D1529B" w:rsidRPr="00086DD2" w:rsidRDefault="00D1529B" w:rsidP="00086DD2">
      <w:r>
        <w:rPr>
          <w:rFonts w:hint="eastAsia"/>
        </w:rPr>
        <w:t>[4]</w:t>
      </w:r>
      <w:r w:rsidR="00427ECC">
        <w:rPr>
          <w:rFonts w:hint="eastAsia"/>
        </w:rPr>
        <w:t xml:space="preserve"> </w:t>
      </w:r>
      <w:r w:rsidRPr="00D1529B">
        <w:t>R4-2215384</w:t>
      </w:r>
      <w:r>
        <w:rPr>
          <w:rFonts w:hint="eastAsia"/>
        </w:rPr>
        <w:t xml:space="preserve">, </w:t>
      </w:r>
      <w:r>
        <w:t>“</w:t>
      </w:r>
      <w:r w:rsidRPr="00D1529B">
        <w:t>Further discussion of the interference modelling for duplex evolution SLS</w:t>
      </w:r>
      <w:r>
        <w:t>”</w:t>
      </w:r>
      <w:r>
        <w:rPr>
          <w:rFonts w:hint="eastAsia"/>
        </w:rPr>
        <w:t xml:space="preserve">, </w:t>
      </w:r>
      <w:r w:rsidRPr="00D1529B">
        <w:t>CATT</w:t>
      </w:r>
      <w:r>
        <w:rPr>
          <w:rFonts w:hint="eastAsia"/>
        </w:rPr>
        <w:t>, RAN4#104be</w:t>
      </w:r>
    </w:p>
    <w:sectPr w:rsidR="00D1529B" w:rsidRPr="00086DD2" w:rsidSect="009A676D">
      <w:headerReference w:type="even" r:id="rId29"/>
      <w:footerReference w:type="default" r:id="rId3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F22" w:rsidRDefault="00F16F22" w:rsidP="0095591C">
      <w:pPr>
        <w:spacing w:after="60"/>
        <w:ind w:left="210"/>
      </w:pPr>
      <w:r>
        <w:separator/>
      </w:r>
    </w:p>
  </w:endnote>
  <w:endnote w:type="continuationSeparator" w:id="0">
    <w:p w:rsidR="00F16F22" w:rsidRDefault="00F16F2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20355">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F22" w:rsidRDefault="00F16F22" w:rsidP="0095591C">
      <w:pPr>
        <w:spacing w:after="60"/>
        <w:ind w:left="210"/>
      </w:pPr>
      <w:r>
        <w:separator/>
      </w:r>
    </w:p>
  </w:footnote>
  <w:footnote w:type="continuationSeparator" w:id="0">
    <w:p w:rsidR="00F16F22" w:rsidRDefault="00F16F2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nsid w:val="021934C1"/>
    <w:multiLevelType w:val="hybridMultilevel"/>
    <w:tmpl w:val="0ECE68BA"/>
    <w:lvl w:ilvl="0" w:tplc="27E60C24">
      <w:start w:val="1"/>
      <w:numFmt w:val="bullet"/>
      <w:lvlText w:val="•"/>
      <w:lvlJc w:val="left"/>
      <w:pPr>
        <w:tabs>
          <w:tab w:val="num" w:pos="720"/>
        </w:tabs>
        <w:ind w:left="720" w:hanging="360"/>
      </w:pPr>
      <w:rPr>
        <w:rFonts w:ascii="Arial" w:hAnsi="Arial" w:hint="default"/>
      </w:rPr>
    </w:lvl>
    <w:lvl w:ilvl="1" w:tplc="1F50B1AE" w:tentative="1">
      <w:start w:val="1"/>
      <w:numFmt w:val="bullet"/>
      <w:lvlText w:val="•"/>
      <w:lvlJc w:val="left"/>
      <w:pPr>
        <w:tabs>
          <w:tab w:val="num" w:pos="1440"/>
        </w:tabs>
        <w:ind w:left="1440" w:hanging="360"/>
      </w:pPr>
      <w:rPr>
        <w:rFonts w:ascii="Arial" w:hAnsi="Arial" w:hint="default"/>
      </w:rPr>
    </w:lvl>
    <w:lvl w:ilvl="2" w:tplc="FCCCDE4C" w:tentative="1">
      <w:start w:val="1"/>
      <w:numFmt w:val="bullet"/>
      <w:lvlText w:val="•"/>
      <w:lvlJc w:val="left"/>
      <w:pPr>
        <w:tabs>
          <w:tab w:val="num" w:pos="2160"/>
        </w:tabs>
        <w:ind w:left="2160" w:hanging="360"/>
      </w:pPr>
      <w:rPr>
        <w:rFonts w:ascii="Arial" w:hAnsi="Arial" w:hint="default"/>
      </w:rPr>
    </w:lvl>
    <w:lvl w:ilvl="3" w:tplc="97ECE4AE" w:tentative="1">
      <w:start w:val="1"/>
      <w:numFmt w:val="bullet"/>
      <w:lvlText w:val="•"/>
      <w:lvlJc w:val="left"/>
      <w:pPr>
        <w:tabs>
          <w:tab w:val="num" w:pos="2880"/>
        </w:tabs>
        <w:ind w:left="2880" w:hanging="360"/>
      </w:pPr>
      <w:rPr>
        <w:rFonts w:ascii="Arial" w:hAnsi="Arial" w:hint="default"/>
      </w:rPr>
    </w:lvl>
    <w:lvl w:ilvl="4" w:tplc="A37C5CC4" w:tentative="1">
      <w:start w:val="1"/>
      <w:numFmt w:val="bullet"/>
      <w:lvlText w:val="•"/>
      <w:lvlJc w:val="left"/>
      <w:pPr>
        <w:tabs>
          <w:tab w:val="num" w:pos="3600"/>
        </w:tabs>
        <w:ind w:left="3600" w:hanging="360"/>
      </w:pPr>
      <w:rPr>
        <w:rFonts w:ascii="Arial" w:hAnsi="Arial" w:hint="default"/>
      </w:rPr>
    </w:lvl>
    <w:lvl w:ilvl="5" w:tplc="2446DB34" w:tentative="1">
      <w:start w:val="1"/>
      <w:numFmt w:val="bullet"/>
      <w:lvlText w:val="•"/>
      <w:lvlJc w:val="left"/>
      <w:pPr>
        <w:tabs>
          <w:tab w:val="num" w:pos="4320"/>
        </w:tabs>
        <w:ind w:left="4320" w:hanging="360"/>
      </w:pPr>
      <w:rPr>
        <w:rFonts w:ascii="Arial" w:hAnsi="Arial" w:hint="default"/>
      </w:rPr>
    </w:lvl>
    <w:lvl w:ilvl="6" w:tplc="025038B8" w:tentative="1">
      <w:start w:val="1"/>
      <w:numFmt w:val="bullet"/>
      <w:lvlText w:val="•"/>
      <w:lvlJc w:val="left"/>
      <w:pPr>
        <w:tabs>
          <w:tab w:val="num" w:pos="5040"/>
        </w:tabs>
        <w:ind w:left="5040" w:hanging="360"/>
      </w:pPr>
      <w:rPr>
        <w:rFonts w:ascii="Arial" w:hAnsi="Arial" w:hint="default"/>
      </w:rPr>
    </w:lvl>
    <w:lvl w:ilvl="7" w:tplc="7166AEDA" w:tentative="1">
      <w:start w:val="1"/>
      <w:numFmt w:val="bullet"/>
      <w:lvlText w:val="•"/>
      <w:lvlJc w:val="left"/>
      <w:pPr>
        <w:tabs>
          <w:tab w:val="num" w:pos="5760"/>
        </w:tabs>
        <w:ind w:left="5760" w:hanging="360"/>
      </w:pPr>
      <w:rPr>
        <w:rFonts w:ascii="Arial" w:hAnsi="Arial" w:hint="default"/>
      </w:rPr>
    </w:lvl>
    <w:lvl w:ilvl="8" w:tplc="605E5D14" w:tentative="1">
      <w:start w:val="1"/>
      <w:numFmt w:val="bullet"/>
      <w:lvlText w:val="•"/>
      <w:lvlJc w:val="left"/>
      <w:pPr>
        <w:tabs>
          <w:tab w:val="num" w:pos="6480"/>
        </w:tabs>
        <w:ind w:left="6480" w:hanging="360"/>
      </w:pPr>
      <w:rPr>
        <w:rFonts w:ascii="Arial" w:hAnsi="Arial" w:hint="default"/>
      </w:rPr>
    </w:lvl>
  </w:abstractNum>
  <w:abstractNum w:abstractNumId="5">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6">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7B5A78"/>
    <w:multiLevelType w:val="hybridMultilevel"/>
    <w:tmpl w:val="B922C0C4"/>
    <w:lvl w:ilvl="0" w:tplc="19ECE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6E64CB"/>
    <w:multiLevelType w:val="hybridMultilevel"/>
    <w:tmpl w:val="1DBC0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F2733B"/>
    <w:multiLevelType w:val="hybridMultilevel"/>
    <w:tmpl w:val="F886E50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A214A5"/>
    <w:multiLevelType w:val="hybridMultilevel"/>
    <w:tmpl w:val="81784702"/>
    <w:lvl w:ilvl="0" w:tplc="6FF0E97A">
      <w:start w:val="1"/>
      <w:numFmt w:val="bullet"/>
      <w:lvlText w:val="•"/>
      <w:lvlJc w:val="left"/>
      <w:pPr>
        <w:tabs>
          <w:tab w:val="num" w:pos="720"/>
        </w:tabs>
        <w:ind w:left="720" w:hanging="360"/>
      </w:pPr>
      <w:rPr>
        <w:rFonts w:ascii="Arial" w:hAnsi="Arial" w:hint="default"/>
      </w:rPr>
    </w:lvl>
    <w:lvl w:ilvl="1" w:tplc="A3FED718" w:tentative="1">
      <w:start w:val="1"/>
      <w:numFmt w:val="bullet"/>
      <w:lvlText w:val="•"/>
      <w:lvlJc w:val="left"/>
      <w:pPr>
        <w:tabs>
          <w:tab w:val="num" w:pos="1440"/>
        </w:tabs>
        <w:ind w:left="1440" w:hanging="360"/>
      </w:pPr>
      <w:rPr>
        <w:rFonts w:ascii="Arial" w:hAnsi="Arial" w:hint="default"/>
      </w:rPr>
    </w:lvl>
    <w:lvl w:ilvl="2" w:tplc="7130D376" w:tentative="1">
      <w:start w:val="1"/>
      <w:numFmt w:val="bullet"/>
      <w:lvlText w:val="•"/>
      <w:lvlJc w:val="left"/>
      <w:pPr>
        <w:tabs>
          <w:tab w:val="num" w:pos="2160"/>
        </w:tabs>
        <w:ind w:left="2160" w:hanging="360"/>
      </w:pPr>
      <w:rPr>
        <w:rFonts w:ascii="Arial" w:hAnsi="Arial" w:hint="default"/>
      </w:rPr>
    </w:lvl>
    <w:lvl w:ilvl="3" w:tplc="14A67C8C" w:tentative="1">
      <w:start w:val="1"/>
      <w:numFmt w:val="bullet"/>
      <w:lvlText w:val="•"/>
      <w:lvlJc w:val="left"/>
      <w:pPr>
        <w:tabs>
          <w:tab w:val="num" w:pos="2880"/>
        </w:tabs>
        <w:ind w:left="2880" w:hanging="360"/>
      </w:pPr>
      <w:rPr>
        <w:rFonts w:ascii="Arial" w:hAnsi="Arial" w:hint="default"/>
      </w:rPr>
    </w:lvl>
    <w:lvl w:ilvl="4" w:tplc="8470383E" w:tentative="1">
      <w:start w:val="1"/>
      <w:numFmt w:val="bullet"/>
      <w:lvlText w:val="•"/>
      <w:lvlJc w:val="left"/>
      <w:pPr>
        <w:tabs>
          <w:tab w:val="num" w:pos="3600"/>
        </w:tabs>
        <w:ind w:left="3600" w:hanging="360"/>
      </w:pPr>
      <w:rPr>
        <w:rFonts w:ascii="Arial" w:hAnsi="Arial" w:hint="default"/>
      </w:rPr>
    </w:lvl>
    <w:lvl w:ilvl="5" w:tplc="28BC343A" w:tentative="1">
      <w:start w:val="1"/>
      <w:numFmt w:val="bullet"/>
      <w:lvlText w:val="•"/>
      <w:lvlJc w:val="left"/>
      <w:pPr>
        <w:tabs>
          <w:tab w:val="num" w:pos="4320"/>
        </w:tabs>
        <w:ind w:left="4320" w:hanging="360"/>
      </w:pPr>
      <w:rPr>
        <w:rFonts w:ascii="Arial" w:hAnsi="Arial" w:hint="default"/>
      </w:rPr>
    </w:lvl>
    <w:lvl w:ilvl="6" w:tplc="EF4E1138" w:tentative="1">
      <w:start w:val="1"/>
      <w:numFmt w:val="bullet"/>
      <w:lvlText w:val="•"/>
      <w:lvlJc w:val="left"/>
      <w:pPr>
        <w:tabs>
          <w:tab w:val="num" w:pos="5040"/>
        </w:tabs>
        <w:ind w:left="5040" w:hanging="360"/>
      </w:pPr>
      <w:rPr>
        <w:rFonts w:ascii="Arial" w:hAnsi="Arial" w:hint="default"/>
      </w:rPr>
    </w:lvl>
    <w:lvl w:ilvl="7" w:tplc="F078BA70" w:tentative="1">
      <w:start w:val="1"/>
      <w:numFmt w:val="bullet"/>
      <w:lvlText w:val="•"/>
      <w:lvlJc w:val="left"/>
      <w:pPr>
        <w:tabs>
          <w:tab w:val="num" w:pos="5760"/>
        </w:tabs>
        <w:ind w:left="5760" w:hanging="360"/>
      </w:pPr>
      <w:rPr>
        <w:rFonts w:ascii="Arial" w:hAnsi="Arial" w:hint="default"/>
      </w:rPr>
    </w:lvl>
    <w:lvl w:ilvl="8" w:tplc="10866A12"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2EB918C7"/>
    <w:multiLevelType w:val="hybridMultilevel"/>
    <w:tmpl w:val="96F8344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0707525"/>
    <w:multiLevelType w:val="hybridMultilevel"/>
    <w:tmpl w:val="B4E65380"/>
    <w:lvl w:ilvl="0" w:tplc="AA1C893E">
      <w:start w:val="1"/>
      <w:numFmt w:val="bullet"/>
      <w:lvlText w:val="•"/>
      <w:lvlJc w:val="left"/>
      <w:pPr>
        <w:tabs>
          <w:tab w:val="num" w:pos="720"/>
        </w:tabs>
        <w:ind w:left="720" w:hanging="360"/>
      </w:pPr>
      <w:rPr>
        <w:rFonts w:ascii="Arial" w:hAnsi="Arial" w:hint="default"/>
      </w:rPr>
    </w:lvl>
    <w:lvl w:ilvl="1" w:tplc="993891E4" w:tentative="1">
      <w:start w:val="1"/>
      <w:numFmt w:val="bullet"/>
      <w:lvlText w:val="•"/>
      <w:lvlJc w:val="left"/>
      <w:pPr>
        <w:tabs>
          <w:tab w:val="num" w:pos="1440"/>
        </w:tabs>
        <w:ind w:left="1440" w:hanging="360"/>
      </w:pPr>
      <w:rPr>
        <w:rFonts w:ascii="Arial" w:hAnsi="Arial" w:hint="default"/>
      </w:rPr>
    </w:lvl>
    <w:lvl w:ilvl="2" w:tplc="3DC05FEE" w:tentative="1">
      <w:start w:val="1"/>
      <w:numFmt w:val="bullet"/>
      <w:lvlText w:val="•"/>
      <w:lvlJc w:val="left"/>
      <w:pPr>
        <w:tabs>
          <w:tab w:val="num" w:pos="2160"/>
        </w:tabs>
        <w:ind w:left="2160" w:hanging="360"/>
      </w:pPr>
      <w:rPr>
        <w:rFonts w:ascii="Arial" w:hAnsi="Arial" w:hint="default"/>
      </w:rPr>
    </w:lvl>
    <w:lvl w:ilvl="3" w:tplc="90F0BFAE" w:tentative="1">
      <w:start w:val="1"/>
      <w:numFmt w:val="bullet"/>
      <w:lvlText w:val="•"/>
      <w:lvlJc w:val="left"/>
      <w:pPr>
        <w:tabs>
          <w:tab w:val="num" w:pos="2880"/>
        </w:tabs>
        <w:ind w:left="2880" w:hanging="360"/>
      </w:pPr>
      <w:rPr>
        <w:rFonts w:ascii="Arial" w:hAnsi="Arial" w:hint="default"/>
      </w:rPr>
    </w:lvl>
    <w:lvl w:ilvl="4" w:tplc="18C0E6E2" w:tentative="1">
      <w:start w:val="1"/>
      <w:numFmt w:val="bullet"/>
      <w:lvlText w:val="•"/>
      <w:lvlJc w:val="left"/>
      <w:pPr>
        <w:tabs>
          <w:tab w:val="num" w:pos="3600"/>
        </w:tabs>
        <w:ind w:left="3600" w:hanging="360"/>
      </w:pPr>
      <w:rPr>
        <w:rFonts w:ascii="Arial" w:hAnsi="Arial" w:hint="default"/>
      </w:rPr>
    </w:lvl>
    <w:lvl w:ilvl="5" w:tplc="0400F3DA" w:tentative="1">
      <w:start w:val="1"/>
      <w:numFmt w:val="bullet"/>
      <w:lvlText w:val="•"/>
      <w:lvlJc w:val="left"/>
      <w:pPr>
        <w:tabs>
          <w:tab w:val="num" w:pos="4320"/>
        </w:tabs>
        <w:ind w:left="4320" w:hanging="360"/>
      </w:pPr>
      <w:rPr>
        <w:rFonts w:ascii="Arial" w:hAnsi="Arial" w:hint="default"/>
      </w:rPr>
    </w:lvl>
    <w:lvl w:ilvl="6" w:tplc="8D8258D0" w:tentative="1">
      <w:start w:val="1"/>
      <w:numFmt w:val="bullet"/>
      <w:lvlText w:val="•"/>
      <w:lvlJc w:val="left"/>
      <w:pPr>
        <w:tabs>
          <w:tab w:val="num" w:pos="5040"/>
        </w:tabs>
        <w:ind w:left="5040" w:hanging="360"/>
      </w:pPr>
      <w:rPr>
        <w:rFonts w:ascii="Arial" w:hAnsi="Arial" w:hint="default"/>
      </w:rPr>
    </w:lvl>
    <w:lvl w:ilvl="7" w:tplc="ABF41E32" w:tentative="1">
      <w:start w:val="1"/>
      <w:numFmt w:val="bullet"/>
      <w:lvlText w:val="•"/>
      <w:lvlJc w:val="left"/>
      <w:pPr>
        <w:tabs>
          <w:tab w:val="num" w:pos="5760"/>
        </w:tabs>
        <w:ind w:left="5760" w:hanging="360"/>
      </w:pPr>
      <w:rPr>
        <w:rFonts w:ascii="Arial" w:hAnsi="Arial" w:hint="default"/>
      </w:rPr>
    </w:lvl>
    <w:lvl w:ilvl="8" w:tplc="EB84CF94"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7606FD"/>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nsid w:val="3CED03E1"/>
    <w:multiLevelType w:val="hybridMultilevel"/>
    <w:tmpl w:val="1ED8C794"/>
    <w:lvl w:ilvl="0" w:tplc="C6CC3A4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3">
    <w:nsid w:val="433E63BC"/>
    <w:multiLevelType w:val="hybridMultilevel"/>
    <w:tmpl w:val="EF88EB1C"/>
    <w:lvl w:ilvl="0" w:tplc="48E602C8">
      <w:start w:val="1"/>
      <w:numFmt w:val="bullet"/>
      <w:lvlText w:val="•"/>
      <w:lvlJc w:val="left"/>
      <w:pPr>
        <w:tabs>
          <w:tab w:val="num" w:pos="720"/>
        </w:tabs>
        <w:ind w:left="720" w:hanging="360"/>
      </w:pPr>
      <w:rPr>
        <w:rFonts w:ascii="Arial" w:hAnsi="Arial" w:hint="default"/>
      </w:rPr>
    </w:lvl>
    <w:lvl w:ilvl="1" w:tplc="2C8E8C00" w:tentative="1">
      <w:start w:val="1"/>
      <w:numFmt w:val="bullet"/>
      <w:lvlText w:val="•"/>
      <w:lvlJc w:val="left"/>
      <w:pPr>
        <w:tabs>
          <w:tab w:val="num" w:pos="1440"/>
        </w:tabs>
        <w:ind w:left="1440" w:hanging="360"/>
      </w:pPr>
      <w:rPr>
        <w:rFonts w:ascii="Arial" w:hAnsi="Arial" w:hint="default"/>
      </w:rPr>
    </w:lvl>
    <w:lvl w:ilvl="2" w:tplc="6970809E" w:tentative="1">
      <w:start w:val="1"/>
      <w:numFmt w:val="bullet"/>
      <w:lvlText w:val="•"/>
      <w:lvlJc w:val="left"/>
      <w:pPr>
        <w:tabs>
          <w:tab w:val="num" w:pos="2160"/>
        </w:tabs>
        <w:ind w:left="2160" w:hanging="360"/>
      </w:pPr>
      <w:rPr>
        <w:rFonts w:ascii="Arial" w:hAnsi="Arial" w:hint="default"/>
      </w:rPr>
    </w:lvl>
    <w:lvl w:ilvl="3" w:tplc="A1AE349A" w:tentative="1">
      <w:start w:val="1"/>
      <w:numFmt w:val="bullet"/>
      <w:lvlText w:val="•"/>
      <w:lvlJc w:val="left"/>
      <w:pPr>
        <w:tabs>
          <w:tab w:val="num" w:pos="2880"/>
        </w:tabs>
        <w:ind w:left="2880" w:hanging="360"/>
      </w:pPr>
      <w:rPr>
        <w:rFonts w:ascii="Arial" w:hAnsi="Arial" w:hint="default"/>
      </w:rPr>
    </w:lvl>
    <w:lvl w:ilvl="4" w:tplc="7F5EC80C" w:tentative="1">
      <w:start w:val="1"/>
      <w:numFmt w:val="bullet"/>
      <w:lvlText w:val="•"/>
      <w:lvlJc w:val="left"/>
      <w:pPr>
        <w:tabs>
          <w:tab w:val="num" w:pos="3600"/>
        </w:tabs>
        <w:ind w:left="3600" w:hanging="360"/>
      </w:pPr>
      <w:rPr>
        <w:rFonts w:ascii="Arial" w:hAnsi="Arial" w:hint="default"/>
      </w:rPr>
    </w:lvl>
    <w:lvl w:ilvl="5" w:tplc="25987C24" w:tentative="1">
      <w:start w:val="1"/>
      <w:numFmt w:val="bullet"/>
      <w:lvlText w:val="•"/>
      <w:lvlJc w:val="left"/>
      <w:pPr>
        <w:tabs>
          <w:tab w:val="num" w:pos="4320"/>
        </w:tabs>
        <w:ind w:left="4320" w:hanging="360"/>
      </w:pPr>
      <w:rPr>
        <w:rFonts w:ascii="Arial" w:hAnsi="Arial" w:hint="default"/>
      </w:rPr>
    </w:lvl>
    <w:lvl w:ilvl="6" w:tplc="CEAAE10E" w:tentative="1">
      <w:start w:val="1"/>
      <w:numFmt w:val="bullet"/>
      <w:lvlText w:val="•"/>
      <w:lvlJc w:val="left"/>
      <w:pPr>
        <w:tabs>
          <w:tab w:val="num" w:pos="5040"/>
        </w:tabs>
        <w:ind w:left="5040" w:hanging="360"/>
      </w:pPr>
      <w:rPr>
        <w:rFonts w:ascii="Arial" w:hAnsi="Arial" w:hint="default"/>
      </w:rPr>
    </w:lvl>
    <w:lvl w:ilvl="7" w:tplc="92E4E102" w:tentative="1">
      <w:start w:val="1"/>
      <w:numFmt w:val="bullet"/>
      <w:lvlText w:val="•"/>
      <w:lvlJc w:val="left"/>
      <w:pPr>
        <w:tabs>
          <w:tab w:val="num" w:pos="5760"/>
        </w:tabs>
        <w:ind w:left="5760" w:hanging="360"/>
      </w:pPr>
      <w:rPr>
        <w:rFonts w:ascii="Arial" w:hAnsi="Arial" w:hint="default"/>
      </w:rPr>
    </w:lvl>
    <w:lvl w:ilvl="8" w:tplc="B09E50BA"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4DDE0675"/>
    <w:multiLevelType w:val="hybridMultilevel"/>
    <w:tmpl w:val="E53240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nsid w:val="52EA27DA"/>
    <w:multiLevelType w:val="hybridMultilevel"/>
    <w:tmpl w:val="3D541A34"/>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BB042FB"/>
    <w:multiLevelType w:val="hybridMultilevel"/>
    <w:tmpl w:val="D0B2B8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6">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4210CDD"/>
    <w:multiLevelType w:val="hybridMultilevel"/>
    <w:tmpl w:val="D0A044F4"/>
    <w:lvl w:ilvl="0" w:tplc="E2126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BF7FA9"/>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2521667"/>
    <w:multiLevelType w:val="hybridMultilevel"/>
    <w:tmpl w:val="2A3A5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A8F17A1"/>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AA305D2"/>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8"/>
  </w:num>
  <w:num w:numId="3">
    <w:abstractNumId w:val="6"/>
  </w:num>
  <w:num w:numId="4">
    <w:abstractNumId w:val="27"/>
  </w:num>
  <w:num w:numId="5">
    <w:abstractNumId w:val="13"/>
  </w:num>
  <w:num w:numId="6">
    <w:abstractNumId w:val="43"/>
  </w:num>
  <w:num w:numId="7">
    <w:abstractNumId w:val="7"/>
  </w:num>
  <w:num w:numId="8">
    <w:abstractNumId w:val="29"/>
  </w:num>
  <w:num w:numId="9">
    <w:abstractNumId w:val="19"/>
  </w:num>
  <w:num w:numId="10">
    <w:abstractNumId w:val="41"/>
  </w:num>
  <w:num w:numId="11">
    <w:abstractNumId w:val="44"/>
  </w:num>
  <w:num w:numId="12">
    <w:abstractNumId w:val="48"/>
  </w:num>
  <w:num w:numId="13">
    <w:abstractNumId w:val="20"/>
  </w:num>
  <w:num w:numId="14">
    <w:abstractNumId w:val="24"/>
  </w:num>
  <w:num w:numId="15">
    <w:abstractNumId w:val="17"/>
  </w:num>
  <w:num w:numId="16">
    <w:abstractNumId w:val="39"/>
  </w:num>
  <w:num w:numId="17">
    <w:abstractNumId w:val="3"/>
  </w:num>
  <w:num w:numId="18">
    <w:abstractNumId w:val="40"/>
  </w:num>
  <w:num w:numId="19">
    <w:abstractNumId w:val="31"/>
  </w:num>
  <w:num w:numId="20">
    <w:abstractNumId w:val="45"/>
  </w:num>
  <w:num w:numId="21">
    <w:abstractNumId w:val="15"/>
  </w:num>
  <w:num w:numId="22">
    <w:abstractNumId w:val="33"/>
  </w:num>
  <w:num w:numId="23">
    <w:abstractNumId w:val="42"/>
  </w:num>
  <w:num w:numId="24">
    <w:abstractNumId w:val="34"/>
  </w:num>
  <w:num w:numId="25">
    <w:abstractNumId w:val="11"/>
  </w:num>
  <w:num w:numId="2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4"/>
  </w:num>
  <w:num w:numId="29">
    <w:abstractNumId w:val="5"/>
  </w:num>
  <w:num w:numId="30">
    <w:abstractNumId w:val="38"/>
  </w:num>
  <w:num w:numId="31">
    <w:abstractNumId w:val="36"/>
  </w:num>
  <w:num w:numId="32">
    <w:abstractNumId w:val="46"/>
  </w:num>
  <w:num w:numId="33">
    <w:abstractNumId w:val="35"/>
  </w:num>
  <w:num w:numId="34">
    <w:abstractNumId w:val="26"/>
  </w:num>
  <w:num w:numId="35">
    <w:abstractNumId w:val="30"/>
  </w:num>
  <w:num w:numId="36">
    <w:abstractNumId w:val="47"/>
  </w:num>
  <w:num w:numId="37">
    <w:abstractNumId w:val="22"/>
  </w:num>
  <w:num w:numId="38">
    <w:abstractNumId w:val="10"/>
  </w:num>
  <w:num w:numId="39">
    <w:abstractNumId w:val="23"/>
  </w:num>
  <w:num w:numId="40">
    <w:abstractNumId w:val="4"/>
  </w:num>
  <w:num w:numId="41">
    <w:abstractNumId w:val="21"/>
  </w:num>
  <w:num w:numId="42">
    <w:abstractNumId w:val="28"/>
  </w:num>
  <w:num w:numId="43">
    <w:abstractNumId w:val="37"/>
  </w:num>
  <w:num w:numId="44">
    <w:abstractNumId w:val="12"/>
  </w:num>
  <w:num w:numId="45">
    <w:abstractNumId w:val="16"/>
  </w:num>
  <w:num w:numId="46">
    <w:abstractNumId w:val="9"/>
  </w:num>
  <w:num w:numId="47">
    <w:abstractNumId w:val="1"/>
  </w:num>
  <w:num w:numId="48">
    <w:abstractNumId w:val="2"/>
  </w:num>
  <w:num w:numId="49">
    <w:abstractNumId w:val="25"/>
  </w:num>
  <w:num w:numId="50">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7074"/>
    <w:rsid w:val="00B874FB"/>
    <w:rsid w:val="00B8780C"/>
    <w:rsid w:val="00B87B68"/>
    <w:rsid w:val="00B87E60"/>
    <w:rsid w:val="00B906B4"/>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7.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89993-DBB5-424C-9715-1687A42C8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4</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4969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26</cp:revision>
  <cp:lastPrinted>2007-04-24T00:59:00Z</cp:lastPrinted>
  <dcterms:created xsi:type="dcterms:W3CDTF">2022-09-27T02:35:00Z</dcterms:created>
  <dcterms:modified xsi:type="dcterms:W3CDTF">2022-09-30T14:11:00Z</dcterms:modified>
</cp:coreProperties>
</file>